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09" w:rsidRDefault="0013634A">
      <w:pPr>
        <w:spacing w:before="280" w:beforeAutospacing="0" w:after="280" w:afterAutospacing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автономное дошкольное образовательное учреждение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  <w:t xml:space="preserve">центр развития ребенка-детский сад № 2 города Кропоткин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ab/>
        <w:t xml:space="preserve">        муниципального образования Кавказский район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ПРИНЯТО                                                  УТВЕРЖДАЮ 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педагогическом совете                        Заведующий МАДОУ ЦРР-д/с № 2 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МАДОУ ЦРР-д/с № 2                               ________________ Л.В. Бурсакова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№ 5 от 01.03.2022 г.                 Приказ № 101-ОД от 01.03.2022 г.</w:t>
      </w:r>
    </w:p>
    <w:p w:rsidR="00281609" w:rsidRPr="000B7A82" w:rsidRDefault="000B7A82" w:rsidP="0033579A">
      <w:pPr>
        <w:spacing w:before="100" w:after="10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bookmarkStart w:id="0" w:name="_GoBack"/>
      <w:r w:rsidR="0033579A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9D2418F-D1D0-4795-A38A-89ABADF75E65}" provid="{00000000-0000-0000-0000-000000000000}" o:suggestedsigner="Л.В. Бурсакова" o:suggestedsigner2="Заведующий" issignatureline="t"/>
          </v:shape>
        </w:pict>
      </w:r>
      <w:bookmarkEnd w:id="0"/>
      <w:r w:rsidR="0013634A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 xml:space="preserve">                      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 xml:space="preserve">                          ПОЛОЖЕНИЕ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о сайте муниципального автономного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ab/>
        <w:t xml:space="preserve">      дошкольного образовательного учреждения 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      центр развития ребенка-детский сад № 2 города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            Кропоткин муниципального образования</w:t>
      </w:r>
    </w:p>
    <w:p w:rsidR="00281609" w:rsidRDefault="0013634A">
      <w:pPr>
        <w:spacing w:before="280" w:after="280" w:line="36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                                    Кавказский район</w:t>
      </w:r>
    </w:p>
    <w:p w:rsidR="00281609" w:rsidRDefault="00281609">
      <w:pPr>
        <w:spacing w:before="280" w:after="28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281609" w:rsidRDefault="0013634A">
      <w:pPr>
        <w:spacing w:before="280" w:after="28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281609" w:rsidRDefault="00281609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81609" w:rsidRDefault="00281609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81609" w:rsidRDefault="00281609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статус, основные понятия, принципы организации и ведения, информационную и программно-техническую поддержку официального сайта  Муниципального автономного дошкольного образовательного учреждения центр развития ребенка-детский сад № 2  города Кропоткин муниципального образования Кавказский район (далее – МАДОУ).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Федеральным законом от 29.12.2010 № 436-ФЗ «О защите детей от информации, причиняющей вред их здоровью и развитию»,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постановлением Правительства РФ от 20.10.2021 № 1802, Требованиями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утвержденными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r>
        <w:rPr>
          <w:rFonts w:ascii="Times New Roman" w:hAnsi="Times New Roman" w:cs="Times New Roman"/>
          <w:sz w:val="28"/>
          <w:szCs w:val="28"/>
        </w:rPr>
        <w:t xml:space="preserve"> от 14.08.2020 № 831, и иным действующим законодательством РФ.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обязательно для соблюдения всеми работниками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вступает в действие с момента утверждения его приказом руководителя образовательной организации и действует до утверждения нового положения.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Все изменения и дополнения к настоящему Положению должны быть утверждены приказом руководителя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Официальный адрес сайта МАДОУ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kropds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Сайт является официальным источником информации о деятельности МАДОУ в информационно-коммуникационной сети Интернет,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имеющим версию для слабовидящих (для инвалидов и лиц с ограниченными возможностями здоровья по зрению) и размещенным в сети Интернет.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 Официальный сайт МАДОУ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281609" w:rsidRDefault="0013634A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Официальный сайт МАДОУ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МАДОУ, расширения рынка информационно-образовательных услуг МАДОУ, оперативного ознакомления пользователей с актуальной и необходимой информацией об организуемых МАДОУ мероприятиях, не предусмотренных образовательной программой, повышения эффективности взаимодействия МАДОУ с целевой аудиторией.</w:t>
      </w:r>
    </w:p>
    <w:p w:rsidR="00281609" w:rsidRDefault="0013634A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 На официальном сайте МАДОУ размещаются ссылки на официальные сайты учредителя МАДОУ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609" w:rsidRDefault="0013634A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Функционирование официального сайта  МАДОУ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Информационная и программно-техническая поддержка официального сайта  МАДОУ возлагается на работника образовательной организации, на которого приказом заведующего детским садом возложены обязанности администратора 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Администратор сайта: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разрабатывает официальный сайт МАДОУ,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МАДОУ, возрастающими требованиями к подобным информационным продуктам;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размещает информацию и материалы на официальном сайте МАДОУ в текстовой и (или) табличной формах, а также в форме копий документов;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реализует возможность копирования информации на резервный носитель, обеспечивающий ее восстановление;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обеспечивает защиту от копирования авторских материалов;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осуществляет постоянную поддержку официального сайта МАДОУ в работоспособном состоянии;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реализует взаимодействие официального сайта МАДОУ с внешними информационно-телекоммуникационными сетями, электронными образовательными и информационными ресурсами образовательной организации, государственными и муниципальными информационными системами;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организует проведение регламентных работ на сервере;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обеспечивает разграничение доступа работников МАДОУ и пользователей официального сайта МАДОУ к размещенным (опубликованным) информации и материалам, правам на их размещение (публикацию) и изменение;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создает, удаляет, редактирует учетные записи пользователей официального сайта МАДОУ;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модерирует сообщения на форуме и в блогах официального сайта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Структура официального сайта и изменения в нее утверждаются заведующим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 Подготовку и предоставление информации и материалов администратору сайта для размещения на официальном сайте МАДОУ обеспечивают 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подготовку, обновление и размещение информации, который назначается приказом заведующего детским садом, и работники, ответственные за проведение мероприятий.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Ответственный за подготовку, обновление и размещение информации обеспечивает соблюдение требований законодательства РФ о персональных данных.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РФ, а не обязательной информации – 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создания, получения или внесения в нее изменений.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Информация о проводимых МАДОУ мероприятиях предоставляется администратору сайта лицами, ответственными за проведение конкретного мероприятия, не позднее чем за </w:t>
      </w:r>
      <w:r>
        <w:rPr>
          <w:rFonts w:ascii="Times New Roman" w:hAnsi="Times New Roman" w:cs="Times New Roman"/>
          <w:i/>
          <w:iCs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до начала его проведения и не позднее чем </w:t>
      </w:r>
      <w:r>
        <w:rPr>
          <w:rFonts w:ascii="Times New Roman" w:hAnsi="Times New Roman" w:cs="Times New Roman"/>
          <w:i/>
          <w:iCs/>
          <w:sz w:val="28"/>
          <w:szCs w:val="28"/>
        </w:rPr>
        <w:t>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по его итогам, если ответственным лицом за проведение мероприятия принято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 информировании пользователей сайта об итогах мероприятия.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2.8. Информация, подготовленная для публикации на официальном сайте, предоставляется ответственными лицами на электронных носителях или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на адрес администратора 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Текстовая информация предоставляется в форматах </w:t>
      </w:r>
      <w:r>
        <w:rPr>
          <w:rFonts w:ascii="Times New Roman" w:hAnsi="Times New Roman" w:cs="Times New Roman"/>
          <w:i/>
          <w:iCs/>
          <w:sz w:val="28"/>
          <w:szCs w:val="28"/>
        </w:rPr>
        <w:t>DOC, RTF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. Графическая информация предоставляется в форматах </w:t>
      </w:r>
      <w:r>
        <w:rPr>
          <w:rFonts w:ascii="Times New Roman" w:hAnsi="Times New Roman" w:cs="Times New Roman"/>
          <w:i/>
          <w:iCs/>
          <w:sz w:val="28"/>
          <w:szCs w:val="28"/>
        </w:rPr>
        <w:t>JPEG, TIFF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iCs/>
          <w:sz w:val="28"/>
          <w:szCs w:val="28"/>
        </w:rPr>
        <w:t>GIF</w:t>
      </w:r>
      <w:r>
        <w:rPr>
          <w:rFonts w:ascii="Times New Roman" w:hAnsi="Times New Roman" w:cs="Times New Roman"/>
          <w:sz w:val="28"/>
          <w:szCs w:val="28"/>
        </w:rPr>
        <w:t>. Информация и материалы могут быть представлены в иных форматах по согласованию с администратором 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>
        <w:rPr>
          <w:rFonts w:ascii="Times New Roman" w:hAnsi="Times New Roman" w:cs="Times New Roman"/>
          <w:i/>
          <w:iCs/>
          <w:sz w:val="28"/>
          <w:szCs w:val="28"/>
        </w:rPr>
        <w:t>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ее поступления.</w:t>
      </w:r>
    </w:p>
    <w:p w:rsidR="00281609" w:rsidRDefault="00281609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Структура официального сайта. Информация, размещаемая на официальном сайте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размещения информации на официальном сайте МАДОУ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официального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специальному разделу должен осуществляться с главной (основной) страницы официального сайта, а также из основного навигационного меню официального 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специального раздела должны быть доступны в информационно-телекоммуникационной сети Интернет без дополнительной регистрации, содержать указанную ниже информацию, а также доступные для посетителей сайта ссылки на</w:t>
      </w:r>
      <w:r>
        <w:rPr>
          <w:rFonts w:ascii="Times New Roman" w:hAnsi="Times New Roman" w:cs="Times New Roman"/>
          <w:sz w:val="24"/>
          <w:szCs w:val="24"/>
        </w:rPr>
        <w:t xml:space="preserve"> файлы, снабженные </w:t>
      </w:r>
      <w:r>
        <w:rPr>
          <w:rFonts w:ascii="Times New Roman" w:hAnsi="Times New Roman" w:cs="Times New Roman"/>
          <w:sz w:val="28"/>
          <w:szCs w:val="28"/>
        </w:rPr>
        <w:t>информацией, поясняющей назначение данных файлов.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размещение в специальном разделе иной информации, которая размещается, опубликовывается по решению МАДОУ и (или) размещение, опубликование которой является обязательным в соответствии с законодательством РФ.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Специальный раздел должен содержать подразделы: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сведения»;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 и органы управления образовательной организацией»;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«Документы»;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«Образовательные стандарты и требования»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«Руководство. Педагогический (научно-педагогический) состав»;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«Стипендии и меры поддержки обучающихся»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«Платные образовательные услуги»;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«Финансово-хозяйственная деятельность»;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«Вакантные места для приема (перевода) обучающихся»;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«Международное сотрудничество».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«Основные сведения»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 и сокращенном (при наличии) наименовании образовательной организации;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создания образовательной организации;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учредителе (учредителях) образовательной организации;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наименовании представительств и филиалов образовательной организации (при наличии) (в том числе находящихся за пределами РФ);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образовательной организации, ее представительств и филиалов (при наличии);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и графике работы образовательной организации, ее представительств и филиалов (при наличии);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контактных телефонах образовательной организации, ее представительств и филиалов (при наличии);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адресах электронной почты образовательной организации, ее представительств и филиалов (при наличии);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Интернет;</w:t>
      </w:r>
    </w:p>
    <w:p w:rsidR="00281609" w:rsidRDefault="0013634A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29.12.2012 № 273-ФЗ не включаются в соответствующую запись в реестре лицензий на осуществление образовательной деятельности.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 xml:space="preserve">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«Структура и органы управления образовательной организацией»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фамилиях, именах, отчествах (при наличии) и должностях руководителей структурных подразделений;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местах нахождения структурных подразделений (органов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управления) образовательной организации (при наличии структурных подразделений (органов управления);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281609" w:rsidRDefault="0013634A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06.04.2011 № 63-ФЗ (далее - электронный документ) (при наличии структурных подразделений (органов управления).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На главной странице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«Документы»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(при наличии);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недействительным в установленном законом порядке) (при наличии);</w:t>
      </w:r>
    </w:p>
    <w:p w:rsidR="00281609" w:rsidRDefault="0013634A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приема обучающихся;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занятий обучающихся;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основания перевода и отчисления обучающихся;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Подраздел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281609" w:rsidRDefault="0013634A">
      <w:pPr>
        <w:pStyle w:val="ConsPlusNormal"/>
        <w:numPr>
          <w:ilvl w:val="0"/>
          <w:numId w:val="14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наименовании образовательной программы;</w:t>
      </w:r>
    </w:p>
    <w:p w:rsidR="00281609" w:rsidRDefault="0013634A">
      <w:pPr>
        <w:pStyle w:val="ConsPlusNormal"/>
        <w:numPr>
          <w:ilvl w:val="0"/>
          <w:numId w:val="15"/>
        </w:num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срока обучения;</w:t>
      </w:r>
    </w:p>
    <w:p w:rsidR="00281609" w:rsidRDefault="0013634A">
      <w:pPr>
        <w:pStyle w:val="ConsPlusNormal"/>
        <w:numPr>
          <w:ilvl w:val="0"/>
          <w:numId w:val="15"/>
        </w:num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общего образования;</w:t>
      </w:r>
    </w:p>
    <w:p w:rsidR="00281609" w:rsidRDefault="0013634A">
      <w:pPr>
        <w:pStyle w:val="ConsPlusNormal"/>
        <w:numPr>
          <w:ilvl w:val="0"/>
          <w:numId w:val="15"/>
        </w:num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языка(ов), на котором(ых) осуществляется образование (обучение);</w:t>
      </w:r>
    </w:p>
    <w:p w:rsidR="00281609" w:rsidRDefault="0013634A">
      <w:pPr>
        <w:pStyle w:val="ConsPlusNormal"/>
        <w:numPr>
          <w:ilvl w:val="0"/>
          <w:numId w:val="15"/>
        </w:num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при реализации образовательной программы электронного обучения и дистанционных образовательных технологий.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:rsidR="00281609" w:rsidRDefault="0013634A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учебном плане с приложением его в виде электронного документа;</w:t>
      </w:r>
    </w:p>
    <w:p w:rsidR="00281609" w:rsidRDefault="0013634A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календарном учебном графике с приложением его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документа;</w:t>
      </w:r>
    </w:p>
    <w:p w:rsidR="00281609" w:rsidRDefault="0013634A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 виде электронного документа.</w:t>
      </w:r>
    </w:p>
    <w:p w:rsidR="00281609" w:rsidRDefault="0013634A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план, а равно как и календарный учебный график, рабочие программы учебных предметов, курсов, дисциплин в структуре основной общеобразовательной программы дошкольного образования разрабатываются по усмотрению образовательной организации в соответствии с пунктом 9 статьи 2 Федерального закона от 29.12.2012 № 273-ФЗ «Об образовании в Российской Федерации».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численности обучающихся: об общей численности обучающихся, о численности обучающихся за счет разных уровней бюджета (в том числе с выделением численности обучающихся, являющихся иностранными гражданами), о численности обучающихся по договорам об образовании (в том числе с выделением численности обучающихся, являющихся иностранными гражданами).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«Образовательные стандарты и требования»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применяемых федеральных государственных образовательных стандартах с приложением их копий.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Главная страница подраздела </w:t>
      </w:r>
      <w:bookmarkStart w:id="1" w:name="_Hlk89982753"/>
      <w:r>
        <w:rPr>
          <w:rFonts w:ascii="Times New Roman" w:hAnsi="Times New Roman" w:cs="Times New Roman"/>
          <w:b/>
          <w:bCs/>
          <w:sz w:val="28"/>
          <w:szCs w:val="28"/>
        </w:rPr>
        <w:t>«Руководство. Педагогический (научно-педагогический) состав»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информацию:</w:t>
      </w:r>
      <w:bookmarkEnd w:id="1"/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в том числе:</w:t>
      </w:r>
    </w:p>
    <w:p w:rsidR="00281609" w:rsidRDefault="0013634A">
      <w:pPr>
        <w:pStyle w:val="ConsPlusNormal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81609" w:rsidRDefault="0013634A">
      <w:pPr>
        <w:pStyle w:val="ConsPlusNormal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должности;</w:t>
      </w:r>
    </w:p>
    <w:p w:rsidR="00281609" w:rsidRDefault="0013634A">
      <w:pPr>
        <w:pStyle w:val="ConsPlusNormal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281609" w:rsidRDefault="0013634A">
      <w:pPr>
        <w:pStyle w:val="ConsPlusNormal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заместителях руководителя образовательной организации (при наличии), в том числе:</w:t>
      </w:r>
    </w:p>
    <w:p w:rsidR="00281609" w:rsidRDefault="0013634A">
      <w:pPr>
        <w:pStyle w:val="ConsPlusNormal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81609" w:rsidRDefault="0013634A">
      <w:pPr>
        <w:pStyle w:val="ConsPlusNormal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281609" w:rsidRDefault="0013634A">
      <w:pPr>
        <w:pStyle w:val="ConsPlusNormal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281609" w:rsidRDefault="0013634A">
      <w:pPr>
        <w:pStyle w:val="ConsPlusNormal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о руководителях филиалов, представительств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наличии), в том числе:</w:t>
      </w:r>
    </w:p>
    <w:p w:rsidR="00281609" w:rsidRDefault="0013634A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81609" w:rsidRDefault="0013634A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281609" w:rsidRDefault="0013634A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281609" w:rsidRDefault="0013634A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сайта: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три года и (или) сведения о профессиональной переподготовке (при наличии);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стаж работы;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281609" w:rsidRDefault="0013634A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(модули).</w:t>
      </w:r>
      <w:bookmarkStart w:id="2" w:name="_Hlk89982782"/>
      <w:bookmarkEnd w:id="2"/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«Материально-техническое обеспечение и оснащенность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оборудованных учебных кабинетах;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библиотеке(ах);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спорта;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обучения и воспитания;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питания обучающихся;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охраны здоровья обучающихся;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:rsidR="00281609" w:rsidRDefault="0013634A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обучающихся, в том числе: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собственных электронных образовательных и информационных ресурсах (при наличии);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сторонних электронных образовательных и информационных ресурсах (при наличии).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«Стипендии и меры поддержки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мерах социальной поддержки обучающихся.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«Платные образовательные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утверждении стоимости обучения по каждой образовательной программе;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«Финансово-хозяйственная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об объеме образовательной деятельности, финансовое обеспечение которой осуществляется:</w:t>
      </w:r>
    </w:p>
    <w:p w:rsidR="00281609" w:rsidRDefault="0013634A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бюджета;</w:t>
      </w:r>
    </w:p>
    <w:p w:rsidR="00281609" w:rsidRDefault="0013634A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бюджетов субъектов РФ;</w:t>
      </w:r>
    </w:p>
    <w:p w:rsidR="00281609" w:rsidRDefault="0013634A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бюджетов;</w:t>
      </w:r>
    </w:p>
    <w:p w:rsidR="00281609" w:rsidRDefault="0013634A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 поступлении финансовых и материальных средств по итогам финансового года;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расходовании финансовых и материальных средств по итогам финансового года;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РФ порядке, или бюджетной сметы образовательной организации.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«Вакантные места для приема (перевода)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281609" w:rsidRDefault="0013634A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федерального бюджета;</w:t>
      </w:r>
    </w:p>
    <w:p w:rsidR="00281609" w:rsidRDefault="0013634A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бюджетов субъекта РФ;</w:t>
      </w:r>
    </w:p>
    <w:p w:rsidR="00281609" w:rsidRDefault="0013634A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местных бюджетов;</w:t>
      </w:r>
    </w:p>
    <w:p w:rsidR="00281609" w:rsidRDefault="0013634A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специальных условиях для обучения инвалидов и лиц с ОВЗ, в том числе: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специально оборудованных учебных кабинетах;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библиотеке(ах), приспособленных для использования инвалидами и лицами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спорта, приспособленных для использования инвалидами и лицами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обучения и воспитания, приспособленных для использования инвалидами и лицами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в здания образовательной организации;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специальных условиях питания;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специальных условиях охраны здоровья;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электронных образовательных ресурсах, к которым обеспечивается доступ инвалидов и лиц с ОВЗ;</w:t>
      </w:r>
    </w:p>
    <w:p w:rsidR="00281609" w:rsidRDefault="0013634A">
      <w:pPr>
        <w:pStyle w:val="ConsPlusNormal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3.2.13. Главная страница подраздела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«Международное сотрудничество»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:rsidR="00281609" w:rsidRDefault="0013634A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281609" w:rsidRDefault="0013634A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аккредитации образовательных программ (при наличии).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размещения информации на сайте</w:t>
      </w:r>
    </w:p>
    <w:p w:rsidR="00281609" w:rsidRDefault="002816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(публикация) на официальном сайте МАДОУ и обновление информации, обязательной к размещению на официальном сайте в соответствии с законодательством РФ, осуществляется по правилам и в соответствии с требованиями, определенными законодательством РФ.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Размещение (публикация) на официальном сайте МАДОУ и обновление не обязательной в соответствии с законодательством РФ информации,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 официальном сайте МАДОУ  не обязательная информация размещается (публикуется) на официальном сайте в тех же форматах, которые установлены для размещения обязательной информации.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Информация, размещаемая на официальном сайте МАДОУ, не должна: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нарушать права субъектов персональных данных;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нарушать авторское право;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содержать ненормативную лексику;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унижать честь и достоинство физических лиц, деловую репутацию юридических лиц;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 насильственному изменению основ конституционного строя, разжигающие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РФ;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противоречить нормам профессиональной этики.</w:t>
      </w:r>
    </w:p>
    <w:p w:rsidR="00281609" w:rsidRDefault="002816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размещение информации</w:t>
      </w:r>
    </w:p>
    <w:p w:rsidR="00281609" w:rsidRDefault="0013634A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контроль за функционированием официального сайта</w:t>
      </w:r>
    </w:p>
    <w:p w:rsidR="00281609" w:rsidRDefault="002816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 обновление и размещение информации и ответственный за проведение мероприятия.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Ответственность за некачественное текущее сопровождение и функционирование официального сайта  МАДОУ несет администратор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сайта.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несвоевременная публикация вовремя предоставленных информации и материалов;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МАДОУ ;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Общий контроль за функционирование официального сайта МАДОУ осуществляет заведующий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случае,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МАДОУ в соответствии с условиями заключенного договора, своевременное и качественное информационное наполнение официального сайта несет старший воспитатель МАДОУ.</w:t>
      </w:r>
    </w:p>
    <w:p w:rsidR="00281609" w:rsidRDefault="0013634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6.0. Срок действия настоящего Положения не ограничен. Положение действует до принятия нового.</w:t>
      </w:r>
    </w:p>
    <w:sectPr w:rsidR="002816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40" w:bottom="1440" w:left="1440" w:header="0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E7" w:rsidRDefault="0013634A">
      <w:r>
        <w:separator/>
      </w:r>
    </w:p>
  </w:endnote>
  <w:endnote w:type="continuationSeparator" w:id="0">
    <w:p w:rsidR="004144E7" w:rsidRDefault="0013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018111"/>
      <w:docPartObj>
        <w:docPartGallery w:val="Page Numbers (Bottom of Page)"/>
        <w:docPartUnique/>
      </w:docPartObj>
    </w:sdtPr>
    <w:sdtEndPr/>
    <w:sdtContent>
      <w:p w:rsidR="00281609" w:rsidRDefault="0013634A">
        <w:pPr>
          <w:pStyle w:val="ac"/>
          <w:spacing w:before="280" w:after="28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 w:rsidR="00281609" w:rsidRDefault="00281609">
    <w:pPr>
      <w:pStyle w:val="ac"/>
      <w:spacing w:before="280" w:after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09" w:rsidRDefault="00281609">
    <w:pPr>
      <w:pStyle w:val="ac"/>
      <w:spacing w:before="280" w:after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E7" w:rsidRDefault="0013634A">
      <w:r>
        <w:separator/>
      </w:r>
    </w:p>
  </w:footnote>
  <w:footnote w:type="continuationSeparator" w:id="0">
    <w:p w:rsidR="004144E7" w:rsidRDefault="0013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09" w:rsidRDefault="00281609">
    <w:pPr>
      <w:pStyle w:val="ab"/>
      <w:spacing w:before="280" w:beforeAutospacing="0" w:after="28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09" w:rsidRDefault="00281609">
    <w:pPr>
      <w:pStyle w:val="ab"/>
      <w:spacing w:before="280"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FA5"/>
    <w:multiLevelType w:val="multilevel"/>
    <w:tmpl w:val="558AE9DE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D0A0B"/>
    <w:multiLevelType w:val="multilevel"/>
    <w:tmpl w:val="E75416C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64C2D"/>
    <w:multiLevelType w:val="multilevel"/>
    <w:tmpl w:val="3D30EBCE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80BB5"/>
    <w:multiLevelType w:val="multilevel"/>
    <w:tmpl w:val="A1E69D3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9632C"/>
    <w:multiLevelType w:val="multilevel"/>
    <w:tmpl w:val="9822BC6A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2306CA"/>
    <w:multiLevelType w:val="multilevel"/>
    <w:tmpl w:val="48C66B3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876B2"/>
    <w:multiLevelType w:val="multilevel"/>
    <w:tmpl w:val="D4183D4E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7D4E90"/>
    <w:multiLevelType w:val="multilevel"/>
    <w:tmpl w:val="57C46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D53AFB"/>
    <w:multiLevelType w:val="multilevel"/>
    <w:tmpl w:val="0142968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1D2462"/>
    <w:multiLevelType w:val="multilevel"/>
    <w:tmpl w:val="074C2D1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3E130B"/>
    <w:multiLevelType w:val="multilevel"/>
    <w:tmpl w:val="9D44E1FA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8F6DBA"/>
    <w:multiLevelType w:val="multilevel"/>
    <w:tmpl w:val="91AA8A9C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B46B8B"/>
    <w:multiLevelType w:val="multilevel"/>
    <w:tmpl w:val="07E6475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44B08"/>
    <w:multiLevelType w:val="multilevel"/>
    <w:tmpl w:val="5A9EEFFC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6A6297"/>
    <w:multiLevelType w:val="multilevel"/>
    <w:tmpl w:val="0DF8414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B21099"/>
    <w:multiLevelType w:val="multilevel"/>
    <w:tmpl w:val="CB7864F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09"/>
    <w:rsid w:val="000B7A82"/>
    <w:rsid w:val="0013634A"/>
    <w:rsid w:val="00281609"/>
    <w:rsid w:val="0033579A"/>
    <w:rsid w:val="004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987D9"/>
  <w15:docId w15:val="{535D8DE4-7A65-4F7E-9A0A-B2B5B10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DD"/>
    <w:pPr>
      <w:spacing w:beforeAutospacing="1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C7BC4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5C7BC4"/>
    <w:rPr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before="280"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rmal">
    <w:name w:val="ConsPlusNormal"/>
    <w:qFormat/>
    <w:rsid w:val="008369F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8369F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5C7BC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C7B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sQoJDLy3PHS6qCk3SB1YrGK0AJE=</DigestValue>
    </Reference>
    <Reference Type="http://www.w3.org/2000/09/xmldsig#Object" URI="#idOfficeObject">
      <DigestMethod Algorithm="http://www.w3.org/2000/09/xmldsig#sha1"/>
      <DigestValue>Vv4Qmt8HEOcDpnV4Awi6RL1T0UI=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o/G1NRjnCyA0s9N1mHtyiUNsHeE=</DigestValue>
    </Reference>
    <Reference Type="http://www.w3.org/2000/09/xmldsig#Object" URI="#idValidSigLnImg">
      <DigestMethod Algorithm="http://www.w3.org/2000/09/xmldsig#sha1"/>
      <DigestValue>xv9oAmnODhO8dRPd3tdBvZzXLzk=</DigestValue>
    </Reference>
    <Reference Type="http://www.w3.org/2000/09/xmldsig#Object" URI="#idInvalidSigLnImg">
      <DigestMethod Algorithm="http://www.w3.org/2000/09/xmldsig#sha1"/>
      <DigestValue>Q6oQYlqYR214668fjDnsu3YNjQk=</DigestValue>
    </Reference>
  </SignedInfo>
  <SignatureValue>0K7tCrGYeCZaChMMiJkWieeP2wXsYkBGh293WToqUMbmd/2cyRag4RbNYuBMwaCXaPu2ENOjC41h
28JJ/2bjq9sAAbSAGTDjoGEaqbqS0NSovLunBJniYR9/X0Iiwf5W5DtYUlWbK/mFy748AeoIPbJv
DCvaZxRIncNxpb2+01M=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OnWF/wKozpOcxIvQ/tYJ9KmzfyQ=</DigestValue>
      </Reference>
      <Reference URI="/word/document.xml?ContentType=application/vnd.openxmlformats-officedocument.wordprocessingml.document.main+xml">
        <DigestMethod Algorithm="http://www.w3.org/2000/09/xmldsig#sha1"/>
        <DigestValue>40OciUsnPr0F844l8UQxPRXqbBA=</DigestValue>
      </Reference>
      <Reference URI="/word/endnotes.xml?ContentType=application/vnd.openxmlformats-officedocument.wordprocessingml.endnotes+xml">
        <DigestMethod Algorithm="http://www.w3.org/2000/09/xmldsig#sha1"/>
        <DigestValue>HCyjUaPmpaU/x4GqordZLGHjX2Q=</DigestValue>
      </Reference>
      <Reference URI="/word/fontTable.xml?ContentType=application/vnd.openxmlformats-officedocument.wordprocessingml.fontTable+xml">
        <DigestMethod Algorithm="http://www.w3.org/2000/09/xmldsig#sha1"/>
        <DigestValue>PkoqCdpoMIhPNvwNtt3R1UwdMOQ=</DigestValue>
      </Reference>
      <Reference URI="/word/footer1.xml?ContentType=application/vnd.openxmlformats-officedocument.wordprocessingml.footer+xml">
        <DigestMethod Algorithm="http://www.w3.org/2000/09/xmldsig#sha1"/>
        <DigestValue>oi4y2vDqGKVaK2D8tymjtUG6ZoQ=</DigestValue>
      </Reference>
      <Reference URI="/word/footer2.xml?ContentType=application/vnd.openxmlformats-officedocument.wordprocessingml.footer+xml">
        <DigestMethod Algorithm="http://www.w3.org/2000/09/xmldsig#sha1"/>
        <DigestValue>hlCIpcBC84L5t6ZI/Jtj0mOgo/0=</DigestValue>
      </Reference>
      <Reference URI="/word/footnotes.xml?ContentType=application/vnd.openxmlformats-officedocument.wordprocessingml.footnotes+xml">
        <DigestMethod Algorithm="http://www.w3.org/2000/09/xmldsig#sha1"/>
        <DigestValue>qBqM4bDzWQ/fDF2A9ekQOXuHXzA=</DigestValue>
      </Reference>
      <Reference URI="/word/header1.xml?ContentType=application/vnd.openxmlformats-officedocument.wordprocessingml.header+xml">
        <DigestMethod Algorithm="http://www.w3.org/2000/09/xmldsig#sha1"/>
        <DigestValue>s43yhIKeP3QJpwWXgK1f6ZHuRrI=</DigestValue>
      </Reference>
      <Reference URI="/word/header2.xml?ContentType=application/vnd.openxmlformats-officedocument.wordprocessingml.header+xml">
        <DigestMethod Algorithm="http://www.w3.org/2000/09/xmldsig#sha1"/>
        <DigestValue>OPtkLrp1Q5kN06RGiuAZwzrhZmU=</DigestValue>
      </Reference>
      <Reference URI="/word/media/image1.emf?ContentType=image/x-emf">
        <DigestMethod Algorithm="http://www.w3.org/2000/09/xmldsig#sha1"/>
        <DigestValue>J+NK8O3mm8plJ5uKQJNTKlwwczs=</DigestValue>
      </Reference>
      <Reference URI="/word/numbering.xml?ContentType=application/vnd.openxmlformats-officedocument.wordprocessingml.numbering+xml">
        <DigestMethod Algorithm="http://www.w3.org/2000/09/xmldsig#sha1"/>
        <DigestValue>hC91EwKRi+22MwJigpxS+cVfo0c=</DigestValue>
      </Reference>
      <Reference URI="/word/settings.xml?ContentType=application/vnd.openxmlformats-officedocument.wordprocessingml.settings+xml">
        <DigestMethod Algorithm="http://www.w3.org/2000/09/xmldsig#sha1"/>
        <DigestValue>ryB7Q4wy+2B/i/MhWEU6HBMGtwA=</DigestValue>
      </Reference>
      <Reference URI="/word/styles.xml?ContentType=application/vnd.openxmlformats-officedocument.wordprocessingml.styles+xml">
        <DigestMethod Algorithm="http://www.w3.org/2000/09/xmldsig#sha1"/>
        <DigestValue>6neiXFiRy2YrICaNMGMr+xb/lF8=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2022-03-25T12:25:44Z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{F9D2418F-D1D0-4795-A38A-89ABADF75E65}</SetupID>
          <SignatureText>Л.В. Бурсакова Заведующий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2022-03-25T12:25:44Z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3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A1KyFWG1smZW4BeVYCrCFWGgkhAIgTAAA6Fh5CgAAAABolhcAuAXlWOiMgAoUAAAA4Ld5A4iaFwAUrodYuHt1A2cOBHAAAAAATJYXAIABbHYNXGd231tndkyWFwBkAQAAAAAAAAAAAAAEZYx2BGWMduD///8ACAAAAAIAAAAAAAB0lhcAl2yMdgAAAAAAAAAApJcXAAYAAACYlxcABgAAAAAAAAAAAAAAmJcXAKyWFwCa7It2AAAAAAACAAAAABcABgAAAJiXFwAGAAAATBKNdgAAAAAAAAAAmJcXAAYAAAAAAAAA2JYXAEAwi3YAAAAAAAIAAJiXF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MAAAAbAAAAAEAAABbJA1CVSUNQgoAAABgAAAACgAAAEwAAAAAAAAAAAAAAAAAAAD//////////2AAAAAXBDAEMgQ1BDQEQwROBEkEOAQ5BAY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r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/A3irFwACBIl3MuKId9gDiXc1+pJ3VOd2XAAAAAD//wAAAAD3dn5aAADIqxcAUB+hBgAAAABIQTYAHKsXAGDz+HYAAAAAAABDaGFyVXBwZXJXAFxndt9bZ3ZcqxcAZAEAAAAAAAAAAAAABGWMdgRljHb1////AAgAAAACAAAAAAAAhKsXAJdsjHYAAAAAAAAAALqsFwAJAAAAqKwXAAkAAAAAAAAAAAAAAKisFwC8qxcAmuyLdgAAAAAAAgAAAAAXAAkAAACorBcACQAAAEwSjXYAAAAAAAAAAKisFwAJAAAAAAAAAOirFwBAMIt2AAAAAAACAACorBc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DpoCgPj//wRmMQBg+f//AAUAgP////8DAAAAAAAAAEANmgKA+P//PXYAAAAAAAAfAAIABwAAABRqFQpIAmd2zA1ndvgYZ3Y08BcA+QGJd5bwFwDLAgAAAABmdswNZ3Y7Aol3eaGSd5TwFwAAAAAAlPAXAEmhkndc8BcALPEXAAAAZnYAAGZ2AQAAAOgAAADoAGZ2AAAAAARljHYEZYx24PAXAAAIAAAAAgAAAAAAADDwFwCXbIx2AAAAAAAAAABi8RcABwAAAFTxFwAHAAAAAAAAAAAAAABU8RcAaPAXAJrsi3YAAAAAAAIAAAAAFwAHAAAAVPEXAAcAAABMEo12AAAAAAAAAABU8RcABwAAAAAAAACU8BcAQDCLdgAAAAAAAgAAVPE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ANSshVhtbJmVuAXlWAqwhVhoJIQCIEwAAOhYeQoAAAAAaJYXALgF5VjojIAKFAAAAOC3eQOImhcAFK6HWLh7dQNnDgRwAAAAAEyWFwCAAWx2DVxndt9bZ3ZMlhcAZAEAAAAAAAAAAAAABGWMdgRljHbg////AAgAAAACAAAAAAAAdJYXAJdsjHYAAAAAAAAAAKSXFwAGAAAAmJcXAAYAAAAAAAAAAAAAAJiXFwCslhcAmuyLdgAAAAAAAgAAAAAXAAYAAACYlxcABgAAAEwSjXYAAAAAAAAAAJiXFwAGAAAAAAAAANiWFwBAMIt2AAAAAAACAACYlxc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3696</Words>
  <Characters>21073</Characters>
  <Application>Microsoft Office Word</Application>
  <DocSecurity>0</DocSecurity>
  <Lines>175</Lines>
  <Paragraphs>49</Paragraphs>
  <ScaleCrop>false</ScaleCrop>
  <Company/>
  <LinksUpToDate>false</LinksUpToDate>
  <CharactersWithSpaces>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Меликова Айсель Омаровна</dc:creator>
  <dc:description/>
  <cp:lastModifiedBy>Детский сад № 2</cp:lastModifiedBy>
  <cp:revision>13</cp:revision>
  <dcterms:created xsi:type="dcterms:W3CDTF">2021-12-10T06:43:00Z</dcterms:created>
  <dcterms:modified xsi:type="dcterms:W3CDTF">2022-03-25T12:25:00Z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