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8C" w:rsidRDefault="0066122D">
      <w:pPr>
        <w:spacing w:before="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автономное дошкольное образовательное учреждение центр</w:t>
      </w:r>
    </w:p>
    <w:p w:rsidR="00322A8C" w:rsidRDefault="0066122D">
      <w:pPr>
        <w:spacing w:before="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развития ребенка-детский сад № 2 города Кропоткин муниципального </w:t>
      </w:r>
    </w:p>
    <w:p w:rsidR="00322A8C" w:rsidRDefault="0066122D">
      <w:pPr>
        <w:spacing w:before="3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образования Кавказский район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322A8C" w:rsidRDefault="00322A8C">
      <w:pPr>
        <w:spacing w:before="30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22A8C" w:rsidRDefault="00322A8C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22A8C" w:rsidRDefault="00322A8C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22A8C" w:rsidRDefault="0066122D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Педагогическим  Советом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Заведующим МАДОУ ЦРР-д/с  № 2</w:t>
      </w: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____________ Л.В. Бурсакова</w:t>
      </w: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2021г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приказ № 145 от «16» ноября 2021г.</w:t>
      </w:r>
    </w:p>
    <w:p w:rsidR="00322A8C" w:rsidRDefault="00322A8C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:rsidR="00322A8C" w:rsidRDefault="00322A8C">
      <w:pPr>
        <w:pStyle w:val="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с                                                 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98F1F19-63ED-467B-96D8-3C082812CDBB}" provid="{00000000-0000-0000-0000-000000000000}" o:suggestedsigner="Л.В. Бурсакова" o:suggestedsigner2="заведующий" issignatureline="t"/>
          </v:shape>
        </w:pict>
      </w:r>
      <w:bookmarkEnd w:id="0"/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Советом родителей</w:t>
      </w: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322A8C" w:rsidRDefault="0066122D">
      <w:pPr>
        <w:pStyle w:val="af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«15»  </w:t>
      </w:r>
      <w:r>
        <w:rPr>
          <w:rFonts w:ascii="Times New Roman" w:hAnsi="Times New Roman" w:cs="Times New Roman"/>
          <w:sz w:val="26"/>
          <w:szCs w:val="26"/>
        </w:rPr>
        <w:t>ноября 2</w:t>
      </w:r>
      <w:r>
        <w:rPr>
          <w:rFonts w:ascii="Times New Roman" w:hAnsi="Times New Roman" w:cs="Times New Roman"/>
          <w:sz w:val="26"/>
          <w:szCs w:val="26"/>
        </w:rPr>
        <w:t>021 г.</w:t>
      </w:r>
    </w:p>
    <w:p w:rsidR="00322A8C" w:rsidRDefault="00322A8C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A8C" w:rsidRDefault="00322A8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8C" w:rsidRDefault="00322A8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8C" w:rsidRDefault="00322A8C">
      <w:pPr>
        <w:ind w:right="54"/>
        <w:jc w:val="center"/>
        <w:rPr>
          <w:rFonts w:ascii="Times New Roman" w:hAnsi="Times New Roman" w:cs="Times New Roman"/>
          <w:b/>
        </w:rPr>
      </w:pPr>
    </w:p>
    <w:p w:rsidR="00322A8C" w:rsidRDefault="0066122D">
      <w:pPr>
        <w:ind w:right="54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22A8C" w:rsidRDefault="0066122D">
      <w:pPr>
        <w:ind w:right="54"/>
        <w:rPr>
          <w:sz w:val="40"/>
          <w:szCs w:val="4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об организации питания </w:t>
      </w:r>
    </w:p>
    <w:p w:rsidR="00322A8C" w:rsidRDefault="0066122D">
      <w:pPr>
        <w:ind w:right="54"/>
        <w:rPr>
          <w:sz w:val="40"/>
          <w:szCs w:val="40"/>
        </w:rPr>
      </w:pPr>
      <w:r>
        <w:rPr>
          <w:rFonts w:ascii="Times New Roman" w:hAnsi="Times New Roman"/>
          <w:b/>
          <w:sz w:val="26"/>
          <w:szCs w:val="26"/>
        </w:rPr>
        <w:t xml:space="preserve">в муниципальном автономном дошкольном образовательном учреждении центр    </w:t>
      </w:r>
      <w:r>
        <w:rPr>
          <w:rFonts w:ascii="Times New Roman" w:hAnsi="Times New Roman"/>
          <w:b/>
          <w:sz w:val="26"/>
          <w:szCs w:val="26"/>
        </w:rPr>
        <w:tab/>
        <w:t xml:space="preserve">развития ребенка-детский сад № 2 города Кропоткин муниципального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образования Кавказский ра</w:t>
      </w:r>
      <w:r>
        <w:rPr>
          <w:rFonts w:ascii="Times New Roman" w:hAnsi="Times New Roman"/>
          <w:b/>
          <w:sz w:val="26"/>
          <w:szCs w:val="26"/>
        </w:rPr>
        <w:t xml:space="preserve">йон </w:t>
      </w:r>
    </w:p>
    <w:p w:rsidR="00322A8C" w:rsidRDefault="0066122D">
      <w:pPr>
        <w:ind w:right="54"/>
        <w:rPr>
          <w:sz w:val="40"/>
          <w:szCs w:val="40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322A8C" w:rsidRDefault="0066122D">
      <w:pPr>
        <w:ind w:right="54"/>
        <w:rPr>
          <w:sz w:val="40"/>
          <w:szCs w:val="40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32"/>
          <w:szCs w:val="32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Кропоткин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 w:val="28"/>
          <w:szCs w:val="28"/>
        </w:rPr>
      </w:pP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22A8C" w:rsidRDefault="0066122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№ 273-ФЗ от 29.12.2012 г. «Об образовании в Российской Федерации» (с изменениями и дополнениями),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СанПиН 2.3/2.4.3590-20 «Санитарно-эпидемиологические </w:t>
      </w:r>
      <w:r>
        <w:rPr>
          <w:rFonts w:ascii="Times New Roman" w:hAnsi="Times New Roman" w:cs="Times New Roman"/>
          <w:sz w:val="28"/>
          <w:szCs w:val="28"/>
        </w:rPr>
        <w:t>требования к организации общест</w:t>
      </w:r>
      <w:r>
        <w:rPr>
          <w:rFonts w:ascii="Times New Roman" w:hAnsi="Times New Roman" w:cs="Times New Roman"/>
          <w:sz w:val="28"/>
          <w:szCs w:val="28"/>
        </w:rPr>
        <w:t>венного питания населения», СанПиН 2.4.3648-20 «Санитарно-эпидемиологические требования к организациям воспитания и обучения, отдыха и оздоровления детей и молодежи», Методическими рекомендациями МР 2.3.6.0233-21 «Методические рекомендации к организации об</w:t>
      </w:r>
      <w:r>
        <w:rPr>
          <w:rFonts w:ascii="Times New Roman" w:hAnsi="Times New Roman" w:cs="Times New Roman"/>
          <w:sz w:val="28"/>
          <w:szCs w:val="28"/>
        </w:rPr>
        <w:t>щественного питания населения» (утв. Федеральной службой по надзору в сфере защиты прав потребителей и благополучия человека 2 марта 2021 г.), Уставом муниципального дошкольного образовательного учреждения (далее по тексту – ДОУ)</w:t>
      </w:r>
    </w:p>
    <w:p w:rsidR="00322A8C" w:rsidRDefault="0066122D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Данное Положение разр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аботано с целью создания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>организации полноценного, здорового и сбалансированного питания воспитанников ДОУ, укрепления их здоровья,</w:t>
      </w:r>
      <w:r>
        <w:rPr>
          <w:rStyle w:val="23"/>
          <w:rFonts w:eastAsia="Arial Unicode MS"/>
          <w:sz w:val="28"/>
          <w:szCs w:val="28"/>
        </w:rPr>
        <w:t xml:space="preserve"> а также недопущения инфекционных заболеваний и отравлений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23"/>
          <w:rFonts w:eastAsia="Arial Unicode MS"/>
          <w:sz w:val="28"/>
          <w:szCs w:val="28"/>
        </w:rPr>
        <w:t>дошкольном учреждении.</w:t>
      </w:r>
    </w:p>
    <w:p w:rsidR="00322A8C" w:rsidRDefault="0066122D">
      <w:pPr>
        <w:pStyle w:val="af"/>
        <w:jc w:val="both"/>
        <w:rPr>
          <w:rStyle w:val="23"/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Настоящий  нормативный локальный акт определяет основные цели и задачи организации питания в ДОУ, устанавливает требования к организации питания обучающихся, порядок поставки продуктов, условия и сроки их хранения, возрастные нормы питания, регламенти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рует порядок организации и учета питания, определяет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и контроль, а также </w:t>
      </w:r>
      <w:r>
        <w:rPr>
          <w:rStyle w:val="23"/>
          <w:rFonts w:eastAsia="Arial Unicode MS"/>
          <w:sz w:val="28"/>
          <w:szCs w:val="28"/>
        </w:rPr>
        <w:t>определяет учетно-отчетную документацию по питанию.</w:t>
      </w:r>
    </w:p>
    <w:p w:rsidR="00322A8C" w:rsidRDefault="0066122D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Организация питания в дошкольном образовательном учреждении осуществляется на договорной основе с «поставщиком</w:t>
      </w:r>
      <w:r>
        <w:rPr>
          <w:rFonts w:ascii="Times New Roman" w:eastAsia="Times New Roman" w:hAnsi="Times New Roman" w:cs="Times New Roman"/>
          <w:sz w:val="28"/>
          <w:szCs w:val="28"/>
        </w:rPr>
        <w:t>» как за счёт средств бюджета, так и за счет средств родителей (законных представителей) воспитанников.</w:t>
      </w:r>
    </w:p>
    <w:p w:rsidR="00322A8C" w:rsidRDefault="0066122D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Организация питания в детском саду осуществляется штатными работниками ДОУ. 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организации питания</w:t>
      </w:r>
    </w:p>
    <w:p w:rsidR="00322A8C" w:rsidRDefault="006612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Основной целью 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поставк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и хранения продуктов в дошкольном образовательном учреждении.</w:t>
      </w:r>
    </w:p>
    <w:p w:rsidR="00322A8C" w:rsidRDefault="006612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 Основными задачами при организации питания воспитанников ДОУ являются: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воспитанников питанием, соответствующим возрастным физиологическим потребностям в рациональном и сбаланс</w:t>
      </w:r>
      <w:r>
        <w:rPr>
          <w:sz w:val="28"/>
          <w:szCs w:val="28"/>
        </w:rPr>
        <w:t>ированном питании;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предупреждение (профилактика) среди воспитанников дошкольного образовательного учреждения инфекционных и неинфек</w:t>
      </w:r>
      <w:r>
        <w:rPr>
          <w:sz w:val="28"/>
          <w:szCs w:val="28"/>
        </w:rPr>
        <w:softHyphen/>
        <w:t xml:space="preserve">ционных заболеваний, связанных </w:t>
      </w:r>
      <w:r>
        <w:rPr>
          <w:sz w:val="28"/>
          <w:szCs w:val="28"/>
        </w:rPr>
        <w:t>с фактором питания;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  <w:tab w:val="left" w:pos="7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пропаганда принципов здорового и полноценного питания;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анализ и оценка уровня профессионализма лиц, участвующих в обеспечении каче</w:t>
      </w:r>
      <w:r>
        <w:rPr>
          <w:sz w:val="28"/>
          <w:szCs w:val="28"/>
        </w:rPr>
        <w:softHyphen/>
        <w:t>ственного питания, по результатам их практической деятельности;</w:t>
      </w:r>
    </w:p>
    <w:p w:rsidR="00322A8C" w:rsidRDefault="0066122D">
      <w:pPr>
        <w:pStyle w:val="27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разработка и соблюдение </w:t>
      </w:r>
      <w:r>
        <w:rPr>
          <w:sz w:val="28"/>
          <w:szCs w:val="28"/>
        </w:rPr>
        <w:t>нормативно-правовых актов ДОУ в части организации и обеспечения каче</w:t>
      </w:r>
      <w:r>
        <w:rPr>
          <w:sz w:val="28"/>
          <w:szCs w:val="28"/>
        </w:rPr>
        <w:softHyphen/>
        <w:t>ственного питания в дошкольном образовательном учреждении.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322A8C" w:rsidRDefault="0066122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Требования к организации питания воспитанников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Дошкольное образовательное учреждение обеспечивает </w:t>
      </w:r>
      <w:r>
        <w:rPr>
          <w:rFonts w:ascii="Times New Roman" w:hAnsi="Times New Roman" w:cs="Times New Roman"/>
          <w:color w:val="auto"/>
          <w:sz w:val="28"/>
          <w:szCs w:val="28"/>
        </w:rPr>
        <w:t>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СанПиН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Приложения 9, 13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Лица, поступающие на работу в дошкольное образовательное учреждение, должны соо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тветствовать требованиям законодательства Российской Федерации в части, касающейся уровня образования, прохождения профессиональной гигиенической подготовки и аттестации, предварительных и периодических медицинских осмотров, вакцинации.</w:t>
      </w:r>
    </w:p>
    <w:p w:rsidR="00322A8C" w:rsidRDefault="0066122D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3.3. Для исключения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риска микробиологического и паразитарного загрязнения пищевой продукции работники пищеблока ДОУ обязаны: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анить отдельно от рабочей одежды и обуви;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снимать в отведенном месте рабочую одежду при посещении туалета, либо надевать сверху специальный халат; 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тщательно мыть руки с мылом или иным моющим средством для рук после посещения туалета;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сообщать обо всех слу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чаях заболеваний кишечными инфекциями членов семьи, проживающих совместно, медицинскому работнику ДОУ; 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использовать одноразовые перчатки при порционировании блюд, приготовлении бутербродов, нарезке фруктов и овощей, не подлежащих термической обработке;</w:t>
      </w:r>
    </w:p>
    <w:p w:rsidR="00322A8C" w:rsidRDefault="0066122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оизводить замену перчаток на новые при нарушении их целостности и после санитарно-гигиенических перерывов в работе.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 Оборудование и содержание пищеблока должны соответствовать санитарным правилам и нормам организации общественного питания, а также типо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вой инструкции по охране труда при работе в пищеблоке. Посуда, инвентарь, тара должны иметь соответствующее санитарно-эпидемиологическое заключение. 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Пищеблок для приготовления пищи должен быть оснащен техническими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средствами для реализации технологич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еского процесса, его части или технологической операции (технологическое оборудование), холодильным, моечным оборудованием, инвентарем, посудой (одноразового использования, при необходимости), тарой, изготовленными из материалов, соответствующих требования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м, предъявляемым к материалам, контактирующим с пищевой продукцией, устойчивыми к действию моющих и дезинфицирующих средств и обеспечивающими условия хранения, изготовления пищевой продукции.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3.6. Внутренняя отделка производственных и санитарно-бытовых пом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ещений пищеблока должна быть выполнена из материалов, позволяющих проводить ежедневную влажную уборку, обработку моющими и дезинфицирующими средствами и не иметь повреждений.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3.7. Разделочный инвентарь для готовой и сырой продукции должен обрабатываться 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храниться раздельно в производственных цехах (зонах, участках). Столовая и кухонная посуда и инвентарь одноразового использования должны применяться в соответствии с маркировкой по их применению. Повторное использование одноразовой посуды и инвентаря запре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щается.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3.8. Система приточно-вытяжной вентиляции пищеблока должна быть оборудована отдельно от систем вентиляции помещений, не связанных с организацией питания, включая санитарно-бытовые помещения.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3.9. Зоны (участки) и (или) размещенное в них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оборудование, являющееся источниками выделения газов, пыли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 xml:space="preserve"> микроклимата должны соответствовать гигиеническим нормативам.</w:t>
      </w:r>
    </w:p>
    <w:p w:rsidR="00322A8C" w:rsidRDefault="0066122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3.10.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– контрольными термометр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обязано ежедневно снимать показания приборов учёта и вносить их в соответствующие журналы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Приложение 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Журналы можно вести в бумажном и (или) электронном виде.</w:t>
      </w:r>
    </w:p>
    <w:p w:rsidR="00322A8C" w:rsidRDefault="0066122D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3.11. В помещениях пищеблока не должно быть насекомых и грызунов, а также не должны содержаться синантропные птицы и животные. </w:t>
      </w:r>
    </w:p>
    <w:p w:rsidR="00322A8C" w:rsidRDefault="0066122D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3.12. В производственных помещениях не допускается хранение личных вещей и нахождение комнатных растений.</w:t>
      </w:r>
    </w:p>
    <w:p w:rsidR="00322A8C" w:rsidRDefault="00322A8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2A8C" w:rsidRDefault="0066122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color w:val="auto"/>
          <w:sz w:val="28"/>
          <w:szCs w:val="28"/>
        </w:rPr>
        <w:t>4. Порядок поставки 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родуктов</w:t>
      </w:r>
      <w:bookmarkEnd w:id="1"/>
    </w:p>
    <w:p w:rsidR="00322A8C" w:rsidRDefault="0066122D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Порядок поставки продуктов определяется муниципальным контрактом и (или) договором в соответствии с «Положением о закупках», утвержденным руководителем ДОУ.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Поставщик поставляет товар отдельными партиями по заявкам ДОУ с момента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подписания контракта.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Поставка товара осуществляется путем его доставки поставщиком на склад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продуктов ДОУ.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4.5. Тран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 Товар должен быть упакован надлежащ</w:t>
      </w:r>
      <w:r>
        <w:rPr>
          <w:rFonts w:ascii="Times New Roman" w:hAnsi="Times New Roman" w:cs="Times New Roman"/>
          <w:color w:val="auto"/>
          <w:sz w:val="28"/>
          <w:szCs w:val="28"/>
        </w:rPr>
        <w:t>им образом, обеспечивающим его сохранность при перевозке и хранении.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4.8. Продукция поставляется в одноразовой упаковке (тар</w:t>
      </w:r>
      <w:r>
        <w:rPr>
          <w:rFonts w:ascii="Times New Roman" w:hAnsi="Times New Roman" w:cs="Times New Roman"/>
          <w:color w:val="auto"/>
          <w:sz w:val="28"/>
          <w:szCs w:val="28"/>
        </w:rPr>
        <w:t>е) производителя.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4.9.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Прием пищевой продукции, в том числе продовольственного сырья, на склад ДОУ должен осуществляться при наличии на ней маркировки и товаросопроводительной документации, сведений об оценке (подтверждении) соответствия, предусмотренных 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том числе техническими регламентами. В случае нарушений условий и режима перевозки, а также отсутствии товаросопроводительной документации и маркировки, пищевая продукция и продовольственное (пищевое) сырье кладовщиком ДОУ не принимаются.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4.10. Перевозка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(транспортирование) и хранение продовольственного (пищевого) сырья и пищевой продукции должны осуществляться в соответствии с требованиями соответствующих технических регламентов. </w:t>
      </w:r>
    </w:p>
    <w:p w:rsidR="00322A8C" w:rsidRDefault="0066122D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4.11. Входной контроль поступающих продуктов осуществляется ответственными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лицами (комиссией по контролю), результаты контроля регистрируются в журнале бракеража скоропортящихся пищевых продуктов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(Приложение 1).</w:t>
      </w:r>
    </w:p>
    <w:p w:rsidR="00322A8C" w:rsidRDefault="00322A8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A8C" w:rsidRDefault="0066122D">
      <w:pPr>
        <w:keepNext/>
        <w:keepLines/>
        <w:tabs>
          <w:tab w:val="left" w:pos="261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Условия и сроки хранения продуктов</w:t>
      </w:r>
      <w:bookmarkEnd w:id="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требования к приготовленной пище</w:t>
      </w:r>
    </w:p>
    <w:p w:rsidR="00322A8C" w:rsidRDefault="0066122D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Доставка и хранение продуктов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питания должны находиться под строгим контролем заведующего, кладовщика и повара ДОУ, так как от этого зависит качество приготовляемой пищи.</w:t>
      </w:r>
    </w:p>
    <w:p w:rsidR="00322A8C" w:rsidRDefault="0066122D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Пищевые продукты, поступающие в ДОУ, должны иметь документы, подтверждающие их происхождение, качество и безоп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асность. </w:t>
      </w:r>
    </w:p>
    <w:p w:rsidR="00322A8C" w:rsidRDefault="0066122D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рено законодательством Российской Федерации.</w:t>
      </w:r>
    </w:p>
    <w:p w:rsidR="00322A8C" w:rsidRDefault="0066122D">
      <w:pPr>
        <w:tabs>
          <w:tab w:val="left" w:pos="14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5.4. Документация, удостоверяющая качество и безопасность продукции, маркировоч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ярлыки (или их копии) должны сохраняться до окончания реализации продукции.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5.5. Сроки хранения и реализации скоропортящихся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одуктов должны соблюдаться в соответствии с санитарно-эпидемиологическими правилами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нормативами СанПиН.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5.6. ДОУ должно быть обеспечено холодильными камерами, складскими помещениями для хранения сухих продуктов и овощей. 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spacing w:val="2"/>
          <w:sz w:val="28"/>
          <w:szCs w:val="28"/>
        </w:rPr>
        <w:t xml:space="preserve">Для </w:t>
      </w:r>
      <w:r>
        <w:rPr>
          <w:spacing w:val="2"/>
          <w:sz w:val="28"/>
          <w:szCs w:val="28"/>
        </w:rPr>
        <w:t>предотвращения размножения патогенных микроорганизмов не допускается:</w:t>
      </w:r>
    </w:p>
    <w:p w:rsidR="00322A8C" w:rsidRDefault="0066122D">
      <w:pPr>
        <w:pStyle w:val="formattexttopleveltext"/>
        <w:numPr>
          <w:ilvl w:val="0"/>
          <w:numId w:val="10"/>
        </w:numPr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раздача готовых блюд на следующий день;</w:t>
      </w:r>
    </w:p>
    <w:p w:rsidR="00322A8C" w:rsidRDefault="0066122D">
      <w:pPr>
        <w:pStyle w:val="formattexttopleveltext"/>
        <w:numPr>
          <w:ilvl w:val="0"/>
          <w:numId w:val="10"/>
        </w:numPr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замораживание нереализованных готовых блюд для последующей реализации в другие дни;</w:t>
      </w:r>
    </w:p>
    <w:p w:rsidR="00322A8C" w:rsidRDefault="0066122D">
      <w:pPr>
        <w:pStyle w:val="formattexttopleveltext"/>
        <w:numPr>
          <w:ilvl w:val="0"/>
          <w:numId w:val="10"/>
        </w:numPr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привлечение к приготовлению, порционированию и раздаче кулинар</w:t>
      </w:r>
      <w:r>
        <w:rPr>
          <w:sz w:val="28"/>
          <w:szCs w:val="28"/>
          <w:shd w:val="clear" w:color="auto" w:fill="FFFFFF"/>
        </w:rPr>
        <w:t>ных изделий посторонних лиц, включая персонал, в должностные обязанности которого не входят указанные виды деятельности.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5.8. В целях контроля за риском возникновения условий для размножения патогенных микроорганизмов в ДОУ ведется ежедневная регистрация п</w:t>
      </w:r>
      <w:r>
        <w:rPr>
          <w:spacing w:val="2"/>
          <w:sz w:val="28"/>
          <w:szCs w:val="28"/>
          <w:shd w:val="clear" w:color="auto" w:fill="FFFFFF"/>
        </w:rPr>
        <w:t>оказателей температурного режима хранения пищевой продукции в холодильном оборудовании и складских помещениях, а также контроль влажности в складских помещениях, фиксируя показатели на бумажном и (или) электронном носителях.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(Рекомендуемые образцы приведен</w:t>
      </w:r>
      <w:r>
        <w:rPr>
          <w:spacing w:val="2"/>
          <w:sz w:val="28"/>
          <w:szCs w:val="28"/>
          <w:shd w:val="clear" w:color="auto" w:fill="FFFFFF"/>
        </w:rPr>
        <w:t xml:space="preserve">ы в </w:t>
      </w:r>
      <w:r>
        <w:rPr>
          <w:i/>
          <w:spacing w:val="2"/>
          <w:sz w:val="28"/>
          <w:szCs w:val="28"/>
          <w:shd w:val="clear" w:color="auto" w:fill="FFFFFF"/>
        </w:rPr>
        <w:t>Приложении 12</w:t>
      </w:r>
      <w:r>
        <w:rPr>
          <w:spacing w:val="2"/>
          <w:sz w:val="28"/>
          <w:szCs w:val="28"/>
          <w:shd w:val="clear" w:color="auto" w:fill="FFFFFF"/>
        </w:rPr>
        <w:t>).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5.9. Температура выдаваемых для употребления блюд должна соответствовать технологическим документам.</w:t>
      </w:r>
    </w:p>
    <w:p w:rsidR="00322A8C" w:rsidRDefault="00322A8C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2A8C" w:rsidRDefault="0066122D">
      <w:pPr>
        <w:keepNext/>
        <w:keepLines/>
        <w:tabs>
          <w:tab w:val="left" w:pos="1930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Нормы питания в соответствии с физиологическими потребностями детей </w:t>
      </w:r>
      <w:bookmarkStart w:id="4" w:name="bookmark4"/>
      <w:bookmarkEnd w:id="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пищевых веществах</w:t>
      </w:r>
      <w:bookmarkEnd w:id="4"/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6.1. Воспитанники ДОУ получают питание согласно установленному и утвержденному заведующим ДОУ режиму питания в соответствии с требованиями СанПиН в зависимости от дл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ительности пребывания детей в дошкольном образовательном учреждении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2).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22A8C" w:rsidRDefault="0066122D">
      <w:pPr>
        <w:tabs>
          <w:tab w:val="left" w:pos="1418"/>
        </w:tabs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Питание детей осуществляется в соответствии с цикличным десятидневным сезонным меню, утвержденным заведующим дошкольным образовательным учреждением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 Меню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основным документом для приготовления пищи на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щеблоке дошкольного образовательного учреждения.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6.4. Вносить изменения в утверждённое меню, без согласования с заведующим дошкольным образовательным учреждением, запрещается.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6.5. При необходимости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внесения изменений в меню (несвоевременный завоз продуктов, недоброкачественность продукта) медицинской сестрой ДОУ составляется служебная записка с указа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нием причины. В меню вносятся изменения на основании приказа заведующего детским садом. Исправления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меню не допускаются.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6.6. Основное 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</w:t>
      </w:r>
      <w:r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Приложении 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) 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6.7. Массы порций для детей должны строго соот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ветствовать возрасту ребёнка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приложения №9 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СанПиН 2.3/2.4.3590-20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Приложение 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6.8. При составлении меню для детей в возрасте от 1 года до 7 лет учитывается:</w:t>
      </w:r>
    </w:p>
    <w:p w:rsidR="00322A8C" w:rsidRDefault="0066122D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среднесуточные наборы пищевой продукции для каждой возрастной группы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5);</w:t>
      </w:r>
    </w:p>
    <w:p w:rsidR="00322A8C" w:rsidRDefault="0066122D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суммарные объемы блюд по приёмам пищи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6);</w:t>
      </w:r>
    </w:p>
    <w:p w:rsidR="00322A8C" w:rsidRDefault="0066122D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нормы физиологических потребностей;</w:t>
      </w:r>
    </w:p>
    <w:p w:rsidR="00322A8C" w:rsidRDefault="0066122D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потерь при холодной и тепловой обработке продуктов;</w:t>
      </w:r>
    </w:p>
    <w:p w:rsidR="00322A8C" w:rsidRDefault="0066122D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выход готовых блюд;</w:t>
      </w:r>
    </w:p>
    <w:p w:rsidR="00322A8C" w:rsidRDefault="0066122D">
      <w:pPr>
        <w:numPr>
          <w:ilvl w:val="0"/>
          <w:numId w:val="3"/>
        </w:numPr>
        <w:tabs>
          <w:tab w:val="left" w:pos="709"/>
          <w:tab w:val="left" w:pos="8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взаимозаменяемости продуктов при приготовлении блюд;</w:t>
      </w:r>
    </w:p>
    <w:p w:rsidR="00322A8C" w:rsidRDefault="0066122D">
      <w:pPr>
        <w:numPr>
          <w:ilvl w:val="0"/>
          <w:numId w:val="3"/>
        </w:numPr>
        <w:tabs>
          <w:tab w:val="left" w:pos="78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Роспотребнадзора в отношении запрещённых продуктов и блюд,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указанных в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приложении №6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СанПиН 2.3/2.4.3590-20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 которых может стать причиной возникновения желудочно-кишечного заболевания или отравления</w:t>
      </w:r>
      <w:r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(Приложение 7).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6.9. </w:t>
      </w:r>
      <w:r>
        <w:rPr>
          <w:spacing w:val="2"/>
          <w:sz w:val="28"/>
          <w:szCs w:val="28"/>
        </w:rPr>
        <w:t>Допускаетс</w:t>
      </w:r>
      <w:r>
        <w:rPr>
          <w:spacing w:val="2"/>
          <w:sz w:val="28"/>
          <w:szCs w:val="28"/>
        </w:rPr>
        <w:t xml:space="preserve">я в соответствии с </w:t>
      </w:r>
      <w:r>
        <w:rPr>
          <w:sz w:val="28"/>
          <w:szCs w:val="28"/>
        </w:rPr>
        <w:t>приложением №11</w:t>
      </w:r>
      <w:r>
        <w:rPr>
          <w:spacing w:val="2"/>
          <w:sz w:val="28"/>
          <w:szCs w:val="28"/>
          <w:shd w:val="clear" w:color="auto" w:fill="FFFFFF"/>
        </w:rPr>
        <w:t xml:space="preserve"> СанПиН 2.3/2.4.3590-20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</w:rPr>
        <w:t>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их пищевой ценно</w:t>
      </w:r>
      <w:r>
        <w:rPr>
          <w:spacing w:val="2"/>
          <w:sz w:val="28"/>
          <w:szCs w:val="28"/>
        </w:rPr>
        <w:t>сти</w:t>
      </w:r>
      <w:r>
        <w:rPr>
          <w:color w:val="00B0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Приложение 8</w:t>
      </w:r>
      <w:r>
        <w:rPr>
          <w:spacing w:val="2"/>
          <w:sz w:val="28"/>
          <w:szCs w:val="28"/>
        </w:rPr>
        <w:t>).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6.10. Для дополнительного обогащения рациона питания детей микронутриентами в меню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</w:t>
      </w:r>
      <w:r>
        <w:rPr>
          <w:spacing w:val="2"/>
          <w:sz w:val="28"/>
          <w:szCs w:val="28"/>
        </w:rPr>
        <w:t>Витаминизированные напитки готовятся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при приг</w:t>
      </w:r>
      <w:r>
        <w:rPr>
          <w:spacing w:val="2"/>
          <w:sz w:val="28"/>
          <w:szCs w:val="28"/>
        </w:rPr>
        <w:t xml:space="preserve">отовлении блюд и кулинарных изделий в ДОУ используется поваренная пищевая йодированная соль. </w:t>
      </w:r>
      <w:r>
        <w:rPr>
          <w:spacing w:val="2"/>
          <w:sz w:val="28"/>
          <w:szCs w:val="28"/>
        </w:rPr>
        <w:br/>
        <w:t xml:space="preserve">6.11. В доступных </w:t>
      </w:r>
      <w:r>
        <w:rPr>
          <w:sz w:val="28"/>
          <w:szCs w:val="28"/>
        </w:rPr>
        <w:t xml:space="preserve">для родителей (законных представителей) местах (приёмных групп, холле, информационном стенде и т.п.) размещается </w:t>
      </w:r>
      <w:r>
        <w:rPr>
          <w:spacing w:val="2"/>
          <w:sz w:val="28"/>
          <w:szCs w:val="28"/>
        </w:rPr>
        <w:t>следующая информация</w:t>
      </w:r>
      <w:r>
        <w:rPr>
          <w:sz w:val="28"/>
          <w:szCs w:val="28"/>
        </w:rPr>
        <w:t xml:space="preserve"> об организ</w:t>
      </w:r>
      <w:r>
        <w:rPr>
          <w:sz w:val="28"/>
          <w:szCs w:val="28"/>
        </w:rPr>
        <w:t>ации питания в ДОУ:</w:t>
      </w:r>
    </w:p>
    <w:p w:rsidR="00322A8C" w:rsidRDefault="0066122D">
      <w:pPr>
        <w:pStyle w:val="formattexttopleveltext"/>
        <w:numPr>
          <w:ilvl w:val="0"/>
          <w:numId w:val="8"/>
        </w:numPr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322A8C" w:rsidRDefault="0066122D">
      <w:pPr>
        <w:pStyle w:val="formattexttopleveltext"/>
        <w:numPr>
          <w:ilvl w:val="0"/>
          <w:numId w:val="8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рекомендации по организации здорового питания дете</w:t>
      </w:r>
      <w:r>
        <w:rPr>
          <w:spacing w:val="2"/>
          <w:sz w:val="28"/>
          <w:szCs w:val="28"/>
          <w:shd w:val="clear" w:color="auto" w:fill="FFFFFF"/>
        </w:rPr>
        <w:t>й.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6.12. Для детей, нуждающихся в лечебном и диетическом питании, организуется лечебное и диетическое питание на основании заявления родителей (законных представителей) по индивидуальному меню, разработанному в соответствии с представленными родителями (за</w:t>
      </w:r>
      <w:r>
        <w:rPr>
          <w:spacing w:val="2"/>
          <w:sz w:val="28"/>
          <w:szCs w:val="28"/>
        </w:rPr>
        <w:t xml:space="preserve">конными представителями ребенка) </w:t>
      </w:r>
      <w:r>
        <w:rPr>
          <w:rStyle w:val="a3"/>
          <w:sz w:val="28"/>
          <w:szCs w:val="28"/>
        </w:rPr>
        <w:t>назначениями лечащего врача.</w:t>
      </w:r>
      <w:r>
        <w:rPr>
          <w:spacing w:val="2"/>
          <w:sz w:val="28"/>
          <w:szCs w:val="28"/>
        </w:rPr>
        <w:br/>
        <w:t>6.13. Индивидуальное меню разрабатывается специалистом-диетологом с учетом заболевания ребенка, подписывается лечащим врачом, который дал такие рекомендации. Родители (законные представители реб</w:t>
      </w:r>
      <w:r>
        <w:rPr>
          <w:spacing w:val="2"/>
          <w:sz w:val="28"/>
          <w:szCs w:val="28"/>
        </w:rPr>
        <w:t xml:space="preserve">енка) должны быть ознакомлены с таким меню под подпись. 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6.14. Дети, нуждающиеся в лечебном и/или диетическом питании, вправе питаться по индивидуальному меню или пищей, принесённой из дома. Если родители выбрали второй вариант, в детском саду необходимо с</w:t>
      </w:r>
      <w:r>
        <w:rPr>
          <w:spacing w:val="2"/>
          <w:sz w:val="28"/>
          <w:szCs w:val="28"/>
        </w:rPr>
        <w:t>оздать особые условия в специально отведённом помещении или</w:t>
      </w:r>
      <w:r>
        <w:rPr>
          <w:color w:val="000000"/>
          <w:sz w:val="28"/>
          <w:szCs w:val="28"/>
        </w:rPr>
        <w:t xml:space="preserve"> месте (холодильник для хранения готовых блюд, микроволновую печь для их разогрева)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6.15. Выдача детям рационов питания должна осуществляться в соответствии с утвержденными индивидуальными меню, по</w:t>
      </w:r>
      <w:r>
        <w:rPr>
          <w:spacing w:val="2"/>
          <w:sz w:val="28"/>
          <w:szCs w:val="28"/>
        </w:rPr>
        <w:t>д контролем ответственных лиц, назначенных в дошкольном образовательном учреждении.</w:t>
      </w:r>
    </w:p>
    <w:p w:rsidR="00322A8C" w:rsidRDefault="0066122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6.16. Контроль качества питания (разнообразия), приготовления витаминизированных напитков, закладки продуктов питания, кулинарной обработки, выхода блюд, вкусовых качеств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ищи, санитарного состояния пищеблока, правильности хранения и соблюдения сроков реализации продуктов осуществляет повар и старшая медсестра, а также Совет по питанию, включающий представителей родительской общественности.</w:t>
      </w:r>
    </w:p>
    <w:p w:rsidR="00322A8C" w:rsidRDefault="00322A8C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2A8C" w:rsidRDefault="0066122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7. Организация питания в дошкольн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ом образовательном учреждении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7.1. </w:t>
      </w:r>
      <w:r>
        <w:rPr>
          <w:spacing w:val="2"/>
          <w:sz w:val="28"/>
          <w:szCs w:val="28"/>
          <w:shd w:val="clear" w:color="auto" w:fill="FFFFFF"/>
        </w:rPr>
        <w:t>Медицинская сестра проводит ежедневный осмотр работников, занятых изготовлением продукции питания и работников, непосредственно контактирующих с пищевой продукцией, в том числе с продовольственным сырьем, на наличие гнойн</w:t>
      </w:r>
      <w:r>
        <w:rPr>
          <w:spacing w:val="2"/>
          <w:sz w:val="28"/>
          <w:szCs w:val="28"/>
          <w:shd w:val="clear" w:color="auto" w:fill="FFFFFF"/>
        </w:rPr>
        <w:t>ичковых заболеваний кожи рук и открытых поверхностей тела, признаков инфекционных заболеваний. Результаты осмотра заносятся в гигиенический журнал, рекомендуемый образец ведения которого представлен в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№1 </w:t>
      </w:r>
      <w:r>
        <w:rPr>
          <w:spacing w:val="2"/>
          <w:sz w:val="28"/>
          <w:szCs w:val="28"/>
          <w:shd w:val="clear" w:color="auto" w:fill="FFFFFF"/>
        </w:rPr>
        <w:t>СанПиН 2.3/2.4.3590-20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>
        <w:rPr>
          <w:i/>
          <w:spacing w:val="2"/>
          <w:sz w:val="28"/>
          <w:szCs w:val="28"/>
          <w:shd w:val="clear" w:color="auto" w:fill="FFFFFF"/>
        </w:rPr>
        <w:t>Приложение 10</w:t>
      </w:r>
      <w:r>
        <w:rPr>
          <w:spacing w:val="2"/>
          <w:sz w:val="28"/>
          <w:szCs w:val="28"/>
          <w:shd w:val="clear" w:color="auto" w:fill="FFFFFF"/>
        </w:rPr>
        <w:t>) на бумажном и/или электронном носителях. Список работников, отмеченных в журнале на день осмотра, должен соответствовать числу работников на этот день в смену.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Лица с кишечными инфекциями, гнойничковыми заболеваниями кожи рук и открытых пове</w:t>
      </w:r>
      <w:r>
        <w:rPr>
          <w:spacing w:val="2"/>
          <w:sz w:val="28"/>
          <w:szCs w:val="28"/>
          <w:shd w:val="clear" w:color="auto" w:fill="FFFFFF"/>
        </w:rPr>
        <w:t>рхностей тела, инфекционными заболеваниями временно отстраняются от работы с пищевыми продуктами и могут по решению работодателя быть переведены на другие виды работ.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7.2. Изготовление продукции производится в соответствии с меню, утвержденным заведующим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етским садом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утвержденной руководителем ДОУ или уполномоченным им лицом. Наименование блюд и кулинарны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х изделий, указываемых в меню, должны соответствовать их наименованиям, указанным в технологических документах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bidi="ar-SA"/>
        </w:rPr>
        <w:t>.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7.3. Перечень пищевой продукции, которая не допускается при организации питания детей, приведен в </w:t>
      </w:r>
      <w:r>
        <w:rPr>
          <w:sz w:val="28"/>
          <w:szCs w:val="28"/>
        </w:rPr>
        <w:t>приложении №6</w:t>
      </w:r>
      <w:r>
        <w:rPr>
          <w:spacing w:val="2"/>
          <w:sz w:val="28"/>
          <w:szCs w:val="28"/>
          <w:shd w:val="clear" w:color="auto" w:fill="FFFFFF"/>
        </w:rPr>
        <w:t xml:space="preserve"> СанПиН 2.3/2.4.3590-20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Приложение 7</w:t>
      </w:r>
      <w:r>
        <w:rPr>
          <w:spacing w:val="2"/>
          <w:sz w:val="28"/>
          <w:szCs w:val="28"/>
        </w:rPr>
        <w:t>)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7.4 Изготовление продукции должно производиться в соответствии с ассортиментом продуктов, утвержденным ру</w:t>
      </w:r>
      <w:r>
        <w:rPr>
          <w:spacing w:val="2"/>
          <w:sz w:val="28"/>
          <w:szCs w:val="28"/>
        </w:rPr>
        <w:t xml:space="preserve">ководителем ДОУ. 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7.5.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7.6. Отбор суточной пробы осуществляется медицинской сестрой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</w:p>
    <w:p w:rsidR="00322A8C" w:rsidRDefault="0066122D">
      <w:p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Суточная проба отбирается в следующем объеме:</w:t>
      </w:r>
    </w:p>
    <w:p w:rsidR="00322A8C" w:rsidRDefault="0066122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порцион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ные блюда поштучно, целиком (в объеме одной порции);</w:t>
      </w:r>
    </w:p>
    <w:p w:rsidR="00322A8C" w:rsidRDefault="0066122D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первые блюда, гарниры и напитки (третьи блюда) - в количестве не менее 100 г;</w:t>
      </w:r>
    </w:p>
    <w:p w:rsidR="00322A8C" w:rsidRDefault="0066122D">
      <w:pPr>
        <w:pStyle w:val="formattexttopleveltext"/>
        <w:shd w:val="clear" w:color="auto" w:fill="FFFFFF"/>
        <w:spacing w:beforeAutospacing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7.7. Суточные пробы должны храниться не менее 48 часов в специально отведенном в холодильнике месте/холодильнике при температ</w:t>
      </w:r>
      <w:r>
        <w:rPr>
          <w:spacing w:val="2"/>
          <w:sz w:val="28"/>
          <w:szCs w:val="28"/>
        </w:rPr>
        <w:t>уре от +2°С до +6°С.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7.8. Выдача готовой пищи разрешается только после проведения контроля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качества готовых блюд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 сестрой дошкольного учреждения. Результаты контроля регистрируются в журнале контроля качества готовой пищевой продукции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Приложен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ие 11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7.9. Масса порционных блюд должна соответствовать выходу блюда, указанному в меню.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7.10.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Выдача пищи на группы детского сада осуществляется строго по графику.</w:t>
      </w:r>
    </w:p>
    <w:p w:rsidR="00322A8C" w:rsidRDefault="00322A8C">
      <w:pPr>
        <w:pStyle w:val="11"/>
        <w:keepNext/>
        <w:keepLines/>
        <w:shd w:val="clear" w:color="auto" w:fill="auto"/>
        <w:tabs>
          <w:tab w:val="left" w:pos="3785"/>
        </w:tabs>
        <w:spacing w:after="0" w:line="240" w:lineRule="auto"/>
        <w:jc w:val="both"/>
        <w:rPr>
          <w:sz w:val="28"/>
          <w:szCs w:val="28"/>
        </w:rPr>
      </w:pPr>
    </w:p>
    <w:p w:rsidR="00322A8C" w:rsidRDefault="0066122D">
      <w:pPr>
        <w:pStyle w:val="11"/>
        <w:keepNext/>
        <w:keepLines/>
        <w:shd w:val="clear" w:color="auto" w:fill="auto"/>
        <w:tabs>
          <w:tab w:val="left" w:pos="37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Порядок учета питания</w:t>
      </w:r>
    </w:p>
    <w:p w:rsidR="00322A8C" w:rsidRDefault="0066122D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8.1. К началу каждого учебного года заведующим ДОУ издается приказ об организации питания, о создании Совета по питанию, определяются их функциональные обязанн</w:t>
      </w:r>
      <w:r>
        <w:rPr>
          <w:sz w:val="28"/>
          <w:szCs w:val="28"/>
        </w:rPr>
        <w:t>ости.</w:t>
      </w:r>
    </w:p>
    <w:p w:rsidR="00322A8C" w:rsidRDefault="0066122D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8.2. Ежедневное меню составляется на основании утвержденного руководителем цикличного меню.</w:t>
      </w:r>
    </w:p>
    <w:p w:rsidR="00322A8C" w:rsidRDefault="0066122D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8.3. Медицинский работник ежедневно осуществляет учет посещаемости детей и фиксирует сведения в журнале учета. На основании фактического присутствия воспитанн</w:t>
      </w:r>
      <w:r>
        <w:rPr>
          <w:sz w:val="28"/>
          <w:szCs w:val="28"/>
        </w:rPr>
        <w:t>иков формируется заявка на питание и подается на пищеблок с 8.00 до 8.30 утра.</w:t>
      </w:r>
    </w:p>
    <w:p w:rsidR="00322A8C" w:rsidRDefault="0066122D">
      <w:pPr>
        <w:pStyle w:val="27"/>
        <w:shd w:val="clear" w:color="auto" w:fill="auto"/>
        <w:tabs>
          <w:tab w:val="left" w:pos="134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8.4. 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</w:t>
      </w:r>
      <w:r>
        <w:rPr>
          <w:sz w:val="28"/>
          <w:szCs w:val="28"/>
        </w:rPr>
        <w:t>ащаются на склад по требованию.</w:t>
      </w:r>
    </w:p>
    <w:p w:rsidR="00322A8C" w:rsidRDefault="0066122D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8.5. На следующий день не пришедшие дети снимаются с питания автоматически.</w:t>
      </w:r>
    </w:p>
    <w:p w:rsidR="00322A8C" w:rsidRDefault="0066122D">
      <w:pPr>
        <w:pStyle w:val="27"/>
        <w:shd w:val="clear" w:color="auto" w:fill="auto"/>
        <w:tabs>
          <w:tab w:val="left" w:pos="1223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8.6. Учет продуктов ведется в книге учета. Записи в книге производятся на основании первичных документов в количественном и суммовом </w:t>
      </w:r>
      <w:r>
        <w:rPr>
          <w:sz w:val="28"/>
          <w:szCs w:val="28"/>
        </w:rPr>
        <w:t>выражении, по мере поступления и расходования продуктов.</w:t>
      </w:r>
    </w:p>
    <w:p w:rsidR="00322A8C" w:rsidRDefault="00322A8C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</w:p>
    <w:p w:rsidR="00322A8C" w:rsidRDefault="00322A8C">
      <w:pPr>
        <w:pStyle w:val="27"/>
        <w:shd w:val="clear" w:color="auto" w:fill="auto"/>
        <w:tabs>
          <w:tab w:val="left" w:pos="1421"/>
        </w:tabs>
        <w:spacing w:before="0" w:line="240" w:lineRule="auto"/>
        <w:ind w:firstLine="0"/>
        <w:rPr>
          <w:sz w:val="28"/>
          <w:szCs w:val="28"/>
        </w:rPr>
      </w:pPr>
    </w:p>
    <w:p w:rsidR="00322A8C" w:rsidRDefault="0066122D">
      <w:pPr>
        <w:pStyle w:val="27"/>
        <w:shd w:val="clear" w:color="auto" w:fill="auto"/>
        <w:tabs>
          <w:tab w:val="left" w:pos="1513"/>
        </w:tabs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 расходов на питание воспитанников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 xml:space="preserve">9.1. Обеспечение питанием воспитанников за счет бюджетных ассигнований бюджетов субъектов Российской Федерации осуществляется в случаях и в </w:t>
      </w:r>
      <w:r>
        <w:rPr>
          <w:sz w:val="28"/>
          <w:szCs w:val="28"/>
        </w:rPr>
        <w:t>порядке, которые установлены органами государственной власти субъектов Российской Федерации, за счет бюджетных ассигнований местных бюджетов - органами местного самоуправления.</w:t>
      </w:r>
    </w:p>
    <w:p w:rsidR="00322A8C" w:rsidRDefault="0066122D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9.2. Объёмы финансирования расходов на организацию питания на очередной финансо</w:t>
      </w:r>
      <w:r>
        <w:rPr>
          <w:sz w:val="28"/>
          <w:szCs w:val="28"/>
        </w:rPr>
        <w:t>вый год устанавливаются с учётом прогноза численности детей в дошкольном образовательном учреждении.</w:t>
      </w:r>
    </w:p>
    <w:p w:rsidR="00322A8C" w:rsidRDefault="00322A8C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</w:p>
    <w:p w:rsidR="00322A8C" w:rsidRDefault="0066122D">
      <w:pPr>
        <w:pStyle w:val="11"/>
        <w:keepNext/>
        <w:keepLines/>
        <w:shd w:val="clear" w:color="auto" w:fill="auto"/>
        <w:tabs>
          <w:tab w:val="left" w:pos="20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Ответственность и контроль за организацией питания</w:t>
      </w:r>
    </w:p>
    <w:p w:rsidR="00322A8C" w:rsidRDefault="0066122D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 Заведующий ДОУ создаёт условия для организации качественного питания воспитанников и несет пе</w:t>
      </w:r>
      <w:r>
        <w:rPr>
          <w:sz w:val="28"/>
          <w:szCs w:val="28"/>
        </w:rPr>
        <w:t>рсональную ответственность за организацию питания детей.</w:t>
      </w:r>
    </w:p>
    <w:p w:rsidR="00322A8C" w:rsidRDefault="0066122D">
      <w:pPr>
        <w:pStyle w:val="27"/>
        <w:shd w:val="clear" w:color="auto" w:fill="auto"/>
        <w:tabs>
          <w:tab w:val="left" w:pos="120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10.2. Заведующий представляет учредителю необходимые документы по использованию денежных средств на питание воспитанников.</w:t>
      </w:r>
    </w:p>
    <w:p w:rsidR="00322A8C" w:rsidRDefault="0066122D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10.3. Распределение обязанностей по организации питания между </w:t>
      </w:r>
      <w:r>
        <w:rPr>
          <w:sz w:val="28"/>
          <w:szCs w:val="28"/>
        </w:rPr>
        <w:t>заведующим, работниками пищеблока, кладовщиком в ДОУ отражаются в должностных инструкциях.</w:t>
      </w:r>
    </w:p>
    <w:p w:rsidR="00322A8C" w:rsidRDefault="0066122D">
      <w:pPr>
        <w:pStyle w:val="27"/>
        <w:shd w:val="clear" w:color="auto" w:fill="auto"/>
        <w:tabs>
          <w:tab w:val="left" w:pos="1875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10.4. Контроль организации питания в ДОУ осуществляют заведующий, медицинский работник, Совет по питанию, утвержденный приказом заведующего и органы самоуправления в</w:t>
      </w:r>
      <w:r>
        <w:rPr>
          <w:sz w:val="28"/>
          <w:szCs w:val="28"/>
        </w:rPr>
        <w:t xml:space="preserve"> соответствии с полномочиями, закрепленными в Уставе ДОУ.</w:t>
      </w:r>
    </w:p>
    <w:p w:rsidR="00322A8C" w:rsidRDefault="0066122D">
      <w:pPr>
        <w:pStyle w:val="27"/>
        <w:shd w:val="clear" w:color="auto" w:fill="auto"/>
        <w:tabs>
          <w:tab w:val="left" w:pos="120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10.5. Заведующий ДОУ представляет учредителю необходимые документы по использованию денежных средств на питание воспитанников.</w:t>
      </w:r>
    </w:p>
    <w:p w:rsidR="00322A8C" w:rsidRDefault="0066122D">
      <w:pPr>
        <w:pStyle w:val="2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10.6.  В компетенцию заведующего ДОУ по организации питания входит: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</w:t>
      </w:r>
      <w:r>
        <w:rPr>
          <w:rFonts w:ascii="Times New Roman" w:hAnsi="Times New Roman" w:cs="Times New Roman"/>
          <w:color w:val="auto"/>
          <w:sz w:val="28"/>
          <w:szCs w:val="28"/>
        </w:rPr>
        <w:t>ерждение цикличного десятидневного сезонного меню;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утверждение ежедневного меню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 состояния производственной базы пищеблока, организация его ремонта и замены устаревшего оборудования;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капитального и текущего ремонта помещений пищеблока;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требований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санитарно-эпидемиологических правил и норм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пищеблока ДОУ достаточным количеством столовой и кухонной посуды;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сотрудников пищеблока спецодеждой, санитарно-гигиеническими средствами,  соответствующим об</w:t>
      </w:r>
      <w:r>
        <w:rPr>
          <w:rFonts w:ascii="Times New Roman" w:hAnsi="Times New Roman" w:cs="Times New Roman"/>
          <w:color w:val="auto"/>
          <w:sz w:val="28"/>
          <w:szCs w:val="28"/>
        </w:rPr>
        <w:t>орудованием и уборочным инвентарем;</w:t>
      </w:r>
    </w:p>
    <w:p w:rsidR="00322A8C" w:rsidRDefault="0066122D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 договоров на поставку продуктов питания поставщиком.</w:t>
      </w:r>
    </w:p>
    <w:p w:rsidR="00322A8C" w:rsidRDefault="0066122D">
      <w:pPr>
        <w:pStyle w:val="1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10.7.Ответственность за организацию питания возлагается на следующих работников ДОУ в соответствии с их должностными инструкциями:  </w:t>
      </w:r>
    </w:p>
    <w:p w:rsidR="00322A8C" w:rsidRDefault="0066122D">
      <w:pPr>
        <w:pStyle w:val="1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10.7.1.Старшая медицинс</w:t>
      </w:r>
      <w:r>
        <w:rPr>
          <w:rFonts w:ascii="Times New Roman" w:hAnsi="Times New Roman" w:cs="Times New Roman"/>
          <w:sz w:val="28"/>
          <w:szCs w:val="28"/>
          <w:highlight w:val="white"/>
        </w:rPr>
        <w:t>кая сестра осуществляет контроль за:</w:t>
      </w:r>
    </w:p>
    <w:p w:rsidR="00322A8C" w:rsidRDefault="0066122D">
      <w:pPr>
        <w:pStyle w:val="1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качеством поступающих продуктов, правильностью их закладки;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правильностью составления ежедневного меню;</w:t>
      </w:r>
    </w:p>
    <w:p w:rsidR="00322A8C" w:rsidRDefault="0066122D">
      <w:pPr>
        <w:pStyle w:val="1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выполнением среднесуточной нормы потребляемых ребенком продуктов питания, при необходимости проводит </w:t>
      </w:r>
      <w:r>
        <w:rPr>
          <w:rFonts w:ascii="Times New Roman" w:hAnsi="Times New Roman" w:cs="Times New Roman"/>
          <w:sz w:val="28"/>
          <w:szCs w:val="28"/>
          <w:highlight w:val="white"/>
        </w:rPr>
        <w:t>коррекцию и по итогам месяца в накопительной ведомости просчитывает исполнение ежемесячных норм калорийности, соответствие потребления воспитанниками количества жиров, белков и углеводов;</w:t>
      </w:r>
    </w:p>
    <w:p w:rsidR="00322A8C" w:rsidRDefault="0066122D">
      <w:pPr>
        <w:pStyle w:val="1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временем выдачи готовой продукции в соответствии с графиком; </w:t>
      </w:r>
    </w:p>
    <w:p w:rsidR="00322A8C" w:rsidRDefault="0066122D">
      <w:pPr>
        <w:pStyle w:val="1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техно</w:t>
      </w:r>
      <w:r>
        <w:rPr>
          <w:rFonts w:ascii="Times New Roman" w:hAnsi="Times New Roman" w:cs="Times New Roman"/>
          <w:sz w:val="28"/>
          <w:szCs w:val="28"/>
          <w:highlight w:val="white"/>
        </w:rPr>
        <w:t>логией приготовления пищи, соответствием веса выдаваемых порций весу блюд, указанному в меню;</w:t>
      </w:r>
    </w:p>
    <w:p w:rsidR="00322A8C" w:rsidRDefault="0066122D">
      <w:pPr>
        <w:pStyle w:val="1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правильностью отбора и сроками хранения суточных проб;</w:t>
      </w:r>
    </w:p>
    <w:p w:rsidR="00322A8C" w:rsidRDefault="0066122D">
      <w:pPr>
        <w:pStyle w:val="27"/>
        <w:numPr>
          <w:ilvl w:val="0"/>
          <w:numId w:val="4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контролирует организацию работы на пищеблоке, а именно: соблюдение технологии приготовления пищи, качество </w:t>
      </w:r>
      <w:r>
        <w:rPr>
          <w:sz w:val="28"/>
          <w:szCs w:val="28"/>
        </w:rPr>
        <w:t>готовых блюд (проводит органолептическую оценку готовой продукции, т. е. определяет ее цвет, запах, вкус, консистенцию, жесткость, сочность и т. д.). Результаты контроля вносятся в журнал контроля качества готовой пищевой продукции, который рекомендуется в</w:t>
      </w:r>
      <w:r>
        <w:rPr>
          <w:sz w:val="28"/>
          <w:szCs w:val="28"/>
        </w:rPr>
        <w:t>ести в соответствии с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Приложением 11</w:t>
      </w:r>
      <w:r>
        <w:rPr>
          <w:sz w:val="28"/>
          <w:szCs w:val="28"/>
        </w:rPr>
        <w:t>;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соответствием температурного режима хранения пищевых продуктов на пищеблоке</w:t>
      </w:r>
      <w:r>
        <w:rPr>
          <w:rFonts w:ascii="Times New Roman" w:hAnsi="Times New Roman" w:cs="Times New Roman"/>
          <w:sz w:val="28"/>
          <w:szCs w:val="28"/>
        </w:rPr>
        <w:t xml:space="preserve"> и складе.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питания;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 за соблюдением правил личной гигиены работниками </w:t>
      </w:r>
      <w:r>
        <w:rPr>
          <w:rFonts w:ascii="Times New Roman" w:hAnsi="Times New Roman" w:cs="Times New Roman"/>
          <w:sz w:val="28"/>
          <w:szCs w:val="28"/>
        </w:rPr>
        <w:t>пищеблока;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при закладке основных продуктов, проверяет выход блюд, соответствие объемов приготовленного питания объему разовых порций и количеству детей.</w:t>
      </w:r>
    </w:p>
    <w:p w:rsidR="00322A8C" w:rsidRDefault="0066122D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10.7.2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Кладовщик: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</w:t>
      </w:r>
      <w:r>
        <w:rPr>
          <w:rFonts w:ascii="Times New Roman" w:hAnsi="Times New Roman" w:cs="Times New Roman"/>
          <w:sz w:val="28"/>
          <w:szCs w:val="28"/>
        </w:rPr>
        <w:t>портировке, доставке и разгрузке продуктов питания;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осуществляет контроль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</w:t>
      </w:r>
      <w:r>
        <w:rPr>
          <w:sz w:val="28"/>
          <w:szCs w:val="28"/>
        </w:rPr>
        <w:t>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>
        <w:rPr>
          <w:sz w:val="28"/>
          <w:szCs w:val="28"/>
        </w:rPr>
        <w:softHyphen/>
        <w:t>-эпидемиологическими заключениями, удостоверениями качества</w:t>
      </w:r>
      <w:r>
        <w:rPr>
          <w:sz w:val="28"/>
          <w:szCs w:val="28"/>
        </w:rPr>
        <w:t>, ветеринарными справками) с отметкой в журнале бракеража скоропортящейся пищевой продукции в соответсвии с</w:t>
      </w:r>
      <w:r>
        <w:rPr>
          <w:bCs/>
          <w:sz w:val="28"/>
          <w:szCs w:val="28"/>
          <w:shd w:val="clear" w:color="auto" w:fill="FFFFFF"/>
        </w:rPr>
        <w:t xml:space="preserve"> Приложением №5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к </w:t>
      </w:r>
      <w:hyperlink r:id="rId8" w:anchor="block_1000" w:history="1">
        <w:r>
          <w:rPr>
            <w:bCs/>
            <w:color w:val="000000"/>
            <w:sz w:val="28"/>
            <w:szCs w:val="28"/>
            <w:shd w:val="clear" w:color="auto" w:fill="FFFFFF"/>
          </w:rPr>
          <w:t>СанПиН 2.3/2.4.3590-20</w:t>
        </w:r>
      </w:hyperlink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1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2A8C" w:rsidRDefault="0066122D">
      <w:pPr>
        <w:pStyle w:val="1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соответствующее  санитарное состояние, температурный режим в помещениях, предназначенных для хранения продуктов питания, а также обеспечивает оптимальные условия их хранения;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составляет заявки на продукты питания;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ведет учет приема и расход</w:t>
      </w:r>
      <w:r>
        <w:rPr>
          <w:sz w:val="28"/>
          <w:szCs w:val="28"/>
        </w:rPr>
        <w:t>а  продуктов питания.</w:t>
      </w:r>
    </w:p>
    <w:p w:rsidR="00322A8C" w:rsidRDefault="0066122D">
      <w:pPr>
        <w:pStyle w:val="27"/>
        <w:numPr>
          <w:ilvl w:val="2"/>
          <w:numId w:val="12"/>
        </w:numPr>
        <w:shd w:val="clear" w:color="auto" w:fill="auto"/>
        <w:tabs>
          <w:tab w:val="left" w:pos="142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хозяйством обеспечивает: 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хозяйственное обслуживание, пополнение и своевременный ремонт </w:t>
      </w:r>
      <w:r>
        <w:rPr>
          <w:sz w:val="28"/>
          <w:szCs w:val="28"/>
        </w:rPr>
        <w:lastRenderedPageBreak/>
        <w:t>технологического и холодильного оборудования, кухонного инвентаря, посуды, соответствующее санитарно-гигиеническое состояние пищеблока.</w:t>
      </w:r>
    </w:p>
    <w:p w:rsidR="00322A8C" w:rsidRDefault="0066122D">
      <w:pPr>
        <w:pStyle w:val="27"/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10.7.4.Воспитатели групп: 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организовывают работу  с воспитанниками по формированию культурно-гигиенических навыков при приеме пищи;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способствуют формированию у воспитанников представлений о правильном питании;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контролируют соблюдение младшими </w:t>
      </w:r>
      <w:r>
        <w:rPr>
          <w:sz w:val="28"/>
          <w:szCs w:val="28"/>
        </w:rPr>
        <w:t>воспитателями санитарных правил при организации питания воспитанников;</w:t>
      </w:r>
    </w:p>
    <w:p w:rsidR="00322A8C" w:rsidRDefault="0066122D">
      <w:pPr>
        <w:pStyle w:val="27"/>
        <w:numPr>
          <w:ilvl w:val="0"/>
          <w:numId w:val="5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взаимодействуют с родителями (законными представителями) воспитанников по вопросам здорового питания</w:t>
      </w:r>
    </w:p>
    <w:p w:rsidR="00322A8C" w:rsidRDefault="00322A8C">
      <w:pPr>
        <w:pStyle w:val="27"/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ind w:firstLine="0"/>
        <w:rPr>
          <w:sz w:val="28"/>
          <w:szCs w:val="28"/>
        </w:rPr>
      </w:pPr>
    </w:p>
    <w:p w:rsidR="00322A8C" w:rsidRDefault="0066122D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С целью оказания практической помощи в организации и </w:t>
      </w:r>
      <w:r>
        <w:rPr>
          <w:rFonts w:ascii="Times New Roman" w:hAnsi="Times New Roman" w:cs="Times New Roman"/>
          <w:sz w:val="28"/>
          <w:szCs w:val="28"/>
        </w:rPr>
        <w:t>осуществлении административно-общественного контроля за организацией и качеством питания детей в ДОУ создается Совет по питанию, который осуществляет свою деятельность в соответствии с Положением о Совете по питанию, утверждённым заведующим. С целью популя</w:t>
      </w:r>
      <w:r>
        <w:rPr>
          <w:rFonts w:ascii="Times New Roman" w:hAnsi="Times New Roman" w:cs="Times New Roman"/>
          <w:sz w:val="28"/>
          <w:szCs w:val="28"/>
        </w:rPr>
        <w:t>ризации работы по организации питания в ДОУ в работу Совета по питанию включаются представители родительской общественности.</w:t>
      </w:r>
    </w:p>
    <w:p w:rsidR="00322A8C" w:rsidRDefault="0066122D">
      <w:pPr>
        <w:pStyle w:val="13"/>
        <w:jc w:val="both"/>
      </w:pPr>
      <w:r>
        <w:rPr>
          <w:rFonts w:ascii="Times New Roman" w:hAnsi="Times New Roman" w:cs="Times New Roman"/>
          <w:sz w:val="28"/>
          <w:szCs w:val="28"/>
        </w:rPr>
        <w:t>10.8.1.В соответствии с основными направлениями деятельности Совета по питанию его основными задачами являются анализ и контроль: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качеством полученных продуктов, условиями их хранения и сроками реализации;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правильностью выдачи и получения продуктов со склада;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качеством приготовления пищи; 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качеством и выдачей готовых блюд;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отбором суточных проб;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соблюдением требовани</w:t>
      </w:r>
      <w:r>
        <w:rPr>
          <w:rFonts w:ascii="Times New Roman" w:hAnsi="Times New Roman" w:cs="Times New Roman"/>
          <w:sz w:val="28"/>
          <w:szCs w:val="28"/>
        </w:rPr>
        <w:t>й к санитарному содержанию помещений пищеблока и кладовой;</w:t>
      </w:r>
    </w:p>
    <w:p w:rsidR="00322A8C" w:rsidRDefault="0066122D">
      <w:pPr>
        <w:pStyle w:val="1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за выполнением   натуральных норм продуктов питания;</w:t>
      </w:r>
    </w:p>
    <w:p w:rsidR="00322A8C" w:rsidRDefault="0066122D"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обсуждение вопросов по организации питания с родительской общественностью, в том числе по вопросам правильного здорового и сбалансированного </w:t>
      </w:r>
      <w:r>
        <w:rPr>
          <w:rFonts w:ascii="Times New Roman" w:hAnsi="Times New Roman" w:cs="Times New Roman"/>
          <w:sz w:val="28"/>
          <w:szCs w:val="28"/>
        </w:rPr>
        <w:t>питания детей дома.</w:t>
      </w:r>
    </w:p>
    <w:p w:rsidR="00322A8C" w:rsidRDefault="0066122D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10.9. Вся необходимая информация по организации питания, в том числе цикличное меню, размещается на сайте 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2A8C" w:rsidRDefault="00322A8C">
      <w:pPr>
        <w:pStyle w:val="27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322A8C" w:rsidRDefault="0066122D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питьевого режима в ДОУ</w:t>
      </w:r>
    </w:p>
    <w:p w:rsidR="00322A8C" w:rsidRDefault="0066122D">
      <w:pPr>
        <w:pStyle w:val="formattext"/>
        <w:numPr>
          <w:ilvl w:val="1"/>
          <w:numId w:val="11"/>
        </w:numPr>
        <w:spacing w:beforeAutospacing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searchresult"/>
          <w:sz w:val="28"/>
          <w:szCs w:val="28"/>
        </w:rPr>
        <w:t>Питьевой</w:t>
      </w:r>
      <w:r>
        <w:rPr>
          <w:sz w:val="28"/>
          <w:szCs w:val="28"/>
        </w:rPr>
        <w:t> </w:t>
      </w:r>
      <w:r>
        <w:rPr>
          <w:rStyle w:val="searchresult"/>
          <w:sz w:val="28"/>
          <w:szCs w:val="28"/>
        </w:rPr>
        <w:t>режим</w:t>
      </w:r>
      <w:r>
        <w:rPr>
          <w:sz w:val="28"/>
          <w:szCs w:val="28"/>
        </w:rPr>
        <w:t xml:space="preserve"> в ДОУ должен быть организован посредством </w:t>
      </w:r>
      <w:r>
        <w:rPr>
          <w:sz w:val="28"/>
          <w:szCs w:val="28"/>
        </w:rPr>
        <w:t>установки устройств для выдачи воды или с использованием кипяченой питьевой воды.</w:t>
      </w:r>
    </w:p>
    <w:p w:rsidR="00322A8C" w:rsidRDefault="0066122D">
      <w:pPr>
        <w:pStyle w:val="formattext"/>
        <w:numPr>
          <w:ilvl w:val="1"/>
          <w:numId w:val="11"/>
        </w:numPr>
        <w:spacing w:beforeAutospacing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</w:t>
      </w:r>
      <w:r>
        <w:rPr>
          <w:sz w:val="28"/>
          <w:szCs w:val="28"/>
        </w:rPr>
        <w:t xml:space="preserve">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</w:t>
      </w:r>
      <w:r>
        <w:rPr>
          <w:sz w:val="28"/>
          <w:szCs w:val="28"/>
        </w:rPr>
        <w:lastRenderedPageBreak/>
        <w:t>пищевой продукцией, а также отдельных промаркированных подносов для чистой и использ</w:t>
      </w:r>
      <w:r>
        <w:rPr>
          <w:sz w:val="28"/>
          <w:szCs w:val="28"/>
        </w:rPr>
        <w:t>ованной посуды; контейнеров для сбора использованной посуды одноразового применения.</w:t>
      </w:r>
    </w:p>
    <w:p w:rsidR="00322A8C" w:rsidRDefault="0066122D">
      <w:pPr>
        <w:pStyle w:val="formattext"/>
        <w:numPr>
          <w:ilvl w:val="1"/>
          <w:numId w:val="11"/>
        </w:numPr>
        <w:spacing w:beforeAutospacing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</w:t>
      </w:r>
      <w:r>
        <w:rPr>
          <w:sz w:val="28"/>
          <w:szCs w:val="28"/>
        </w:rPr>
        <w:t>анной питьевой воды обязательным требованиям.</w:t>
      </w:r>
    </w:p>
    <w:p w:rsidR="00322A8C" w:rsidRDefault="0066122D">
      <w:pPr>
        <w:pStyle w:val="formattext"/>
        <w:numPr>
          <w:ilvl w:val="1"/>
          <w:numId w:val="11"/>
        </w:numPr>
        <w:spacing w:beforeAutospacing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</w:t>
      </w:r>
      <w:r>
        <w:rPr>
          <w:sz w:val="28"/>
          <w:szCs w:val="28"/>
        </w:rPr>
        <w:t>емь дней. Мойка кулера с применением дезинфекционного средства должна проводиться не реже одного раза в три месяца.</w:t>
      </w:r>
    </w:p>
    <w:p w:rsidR="00322A8C" w:rsidRDefault="0066122D">
      <w:pPr>
        <w:pStyle w:val="formattext"/>
        <w:numPr>
          <w:ilvl w:val="1"/>
          <w:numId w:val="11"/>
        </w:numPr>
        <w:spacing w:beforeAutospacing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  <w:r>
        <w:rPr>
          <w:sz w:val="28"/>
          <w:szCs w:val="28"/>
        </w:rPr>
        <w:br/>
        <w:t>- кипятить в</w:t>
      </w:r>
      <w:r>
        <w:rPr>
          <w:sz w:val="28"/>
          <w:szCs w:val="28"/>
        </w:rPr>
        <w:t>оду нужно не менее 5 минут;</w:t>
      </w:r>
    </w:p>
    <w:p w:rsidR="00322A8C" w:rsidRDefault="0066122D">
      <w:pPr>
        <w:pStyle w:val="formattext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 раздачи детям кипяченая вода должна быть охлаждена до комнатной температуры непосредственно в емкости, где она кипятилась;</w:t>
      </w:r>
      <w:r>
        <w:rPr>
          <w:sz w:val="28"/>
          <w:szCs w:val="28"/>
        </w:rPr>
        <w:br/>
        <w:t>- смену воды в емкости для её раздачи необходимо проводить не реже, чем через 3 часа. Перед сменой к</w:t>
      </w:r>
      <w:r>
        <w:rPr>
          <w:sz w:val="28"/>
          <w:szCs w:val="28"/>
        </w:rPr>
        <w:t>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ополаскиваться;</w:t>
      </w:r>
    </w:p>
    <w:p w:rsidR="00322A8C" w:rsidRDefault="0066122D">
      <w:pPr>
        <w:pStyle w:val="formattext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время смены кипяченой воды должно отмечаться в графике, ведение которого осуществляется орг</w:t>
      </w:r>
      <w:r>
        <w:rPr>
          <w:sz w:val="28"/>
          <w:szCs w:val="28"/>
        </w:rPr>
        <w:t>анизацией в произвольной форме.</w:t>
      </w:r>
      <w:r>
        <w:rPr>
          <w:sz w:val="28"/>
          <w:szCs w:val="28"/>
        </w:rPr>
        <w:br/>
      </w:r>
    </w:p>
    <w:p w:rsidR="00322A8C" w:rsidRDefault="0066122D">
      <w:pPr>
        <w:pStyle w:val="27"/>
        <w:numPr>
          <w:ilvl w:val="0"/>
          <w:numId w:val="11"/>
        </w:numPr>
        <w:shd w:val="clear" w:color="auto" w:fill="auto"/>
        <w:spacing w:before="0" w:line="240" w:lineRule="auto"/>
        <w:ind w:hanging="810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322A8C" w:rsidRDefault="0066122D">
      <w:pPr>
        <w:pStyle w:val="27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>12.1. В дошкольной организации используются следующие документы по вопросам организации питания: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Положение об организации питания;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производственного  контроля за организацией и </w:t>
      </w:r>
      <w:r>
        <w:rPr>
          <w:sz w:val="28"/>
          <w:szCs w:val="28"/>
        </w:rPr>
        <w:t>качеством питания, основанная на принципах ХАССП, приказ об её утверждении;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>
        <w:rPr>
          <w:sz w:val="28"/>
          <w:szCs w:val="28"/>
        </w:rPr>
        <w:t>Положение о Совете по питанию, приказ о создании Совета по питанию и утверждении его состава;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  <w:u w:val="single"/>
        </w:rPr>
      </w:pPr>
      <w:r>
        <w:rPr>
          <w:sz w:val="28"/>
          <w:szCs w:val="28"/>
        </w:rPr>
        <w:t>договоры на поставку продуктов питания;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основное цикличное сезонное 2-х недельное меню</w:t>
      </w:r>
      <w:r>
        <w:rPr>
          <w:sz w:val="28"/>
          <w:szCs w:val="28"/>
        </w:rPr>
        <w:t>, включающее меню для возрастной группы детей (от 1 до 3 лет и от 3-7 лет), технологические карты кулинарных изделий (блюд);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индивидуальное меню (при необходимости);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ежедневное меню основного (организованного) питания на сутки для всех возрастных групп детей </w:t>
      </w:r>
      <w:r>
        <w:rPr>
          <w:sz w:val="28"/>
          <w:szCs w:val="28"/>
        </w:rPr>
        <w:t>(от 1 до 3 лет и от 3-7 лет)</w:t>
      </w:r>
      <w:r>
        <w:rPr>
          <w:sz w:val="28"/>
          <w:szCs w:val="28"/>
          <w:shd w:val="clear" w:color="auto" w:fill="FFFFFF"/>
        </w:rPr>
        <w:t xml:space="preserve"> с указанием наименования приема пищи, наименования блюда, массы порции, калорийности порции</w:t>
      </w:r>
      <w:r>
        <w:rPr>
          <w:sz w:val="28"/>
          <w:szCs w:val="28"/>
        </w:rPr>
        <w:t>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технологические (технико-технологические)</w:t>
      </w:r>
      <w:r>
        <w:rPr>
          <w:sz w:val="28"/>
          <w:szCs w:val="28"/>
        </w:rPr>
        <w:t xml:space="preserve"> карты блюд;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журнал учета посещаемости детей;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ведомость контроля за рационом питания </w:t>
      </w:r>
      <w:r>
        <w:rPr>
          <w:sz w:val="28"/>
          <w:szCs w:val="28"/>
        </w:rPr>
        <w:t xml:space="preserve">детей </w:t>
      </w:r>
      <w:r>
        <w:rPr>
          <w:i/>
          <w:sz w:val="28"/>
          <w:szCs w:val="28"/>
        </w:rPr>
        <w:t>(Приложение 14)</w:t>
      </w:r>
      <w:r>
        <w:rPr>
          <w:sz w:val="28"/>
          <w:szCs w:val="28"/>
        </w:rPr>
        <w:t xml:space="preserve"> Документ составляется медработником детского сада на каждые 7-10 </w:t>
      </w:r>
      <w:r>
        <w:rPr>
          <w:sz w:val="28"/>
          <w:szCs w:val="28"/>
        </w:rPr>
        <w:lastRenderedPageBreak/>
        <w:t>дней и заполняется ежедневно;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журнал бракеража скоропортящейся пищевой продукции;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</w:t>
      </w:r>
      <w:r>
        <w:rPr>
          <w:sz w:val="28"/>
          <w:szCs w:val="28"/>
        </w:rPr>
        <w:t>рнал оценки качества готовой пищевой продукции;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журнал учета работы бактерицидной лампы на пищеблоке;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журнал генеральной уборки пищеблока; 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журнал учета температурного режима холодильного оборудования;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журнал учета температуры и влажности в складских помещ</w:t>
      </w:r>
      <w:r>
        <w:rPr>
          <w:sz w:val="28"/>
          <w:szCs w:val="28"/>
        </w:rPr>
        <w:t>ениях;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гигиенический журнал;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приказ об утверждении режима питания;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график выдачи готовых блюд;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приказ об организации питьевого режима с утверждением графика смены питьевой воды;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инструкция по отбору суточных проб;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>инструкция по мытью посуды;</w:t>
      </w:r>
    </w:p>
    <w:p w:rsidR="00322A8C" w:rsidRDefault="0066122D">
      <w:pPr>
        <w:pStyle w:val="27"/>
        <w:numPr>
          <w:ilvl w:val="0"/>
          <w:numId w:val="6"/>
        </w:numPr>
        <w:tabs>
          <w:tab w:val="left" w:pos="709"/>
        </w:tabs>
        <w:spacing w:before="0" w:line="240" w:lineRule="auto"/>
        <w:ind w:right="54"/>
        <w:rPr>
          <w:sz w:val="28"/>
          <w:szCs w:val="28"/>
        </w:rPr>
      </w:pPr>
      <w:r>
        <w:rPr>
          <w:sz w:val="28"/>
          <w:szCs w:val="28"/>
        </w:rPr>
        <w:t xml:space="preserve">инструкция по </w:t>
      </w:r>
      <w:r>
        <w:rPr>
          <w:sz w:val="28"/>
          <w:szCs w:val="28"/>
        </w:rPr>
        <w:t>обработке обеденных столов</w:t>
      </w:r>
    </w:p>
    <w:p w:rsidR="00322A8C" w:rsidRDefault="00322A8C">
      <w:pPr>
        <w:pStyle w:val="27"/>
        <w:tabs>
          <w:tab w:val="left" w:pos="709"/>
        </w:tabs>
        <w:spacing w:before="0" w:line="240" w:lineRule="auto"/>
        <w:ind w:left="720" w:right="54" w:firstLine="0"/>
        <w:rPr>
          <w:sz w:val="28"/>
          <w:szCs w:val="28"/>
        </w:rPr>
      </w:pPr>
    </w:p>
    <w:p w:rsidR="00322A8C" w:rsidRDefault="0066122D">
      <w:pPr>
        <w:pStyle w:val="af1"/>
        <w:spacing w:beforeAutospacing="0" w:afterAutospacing="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Заключительные положения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13.1. Настоящее </w:t>
      </w:r>
      <w:hyperlink r:id="rId9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Положение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является локальным нормативным актом, принимается на Педагогическом совете  по согласованию с Советом </w:t>
      </w:r>
      <w:r>
        <w:rPr>
          <w:rFonts w:ascii="Times New Roman" w:hAnsi="Times New Roman" w:cs="Times New Roman"/>
          <w:color w:val="auto"/>
          <w:sz w:val="28"/>
          <w:szCs w:val="28"/>
        </w:rPr>
        <w:t>родителей и утверждается (либо вводится в действие) приказом заведующего дошкольным образовательным учреждением.</w:t>
      </w:r>
    </w:p>
    <w:p w:rsidR="00322A8C" w:rsidRDefault="0066122D">
      <w:pPr>
        <w:pStyle w:val="af1"/>
        <w:spacing w:beforeAutospacing="0" w:afterAutospacing="0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13.2. Все изменения и дополнения, вносимые в настоящее Положение, оформляются в письменной форме в соответствии действующим законодательством Р</w:t>
      </w:r>
      <w:r>
        <w:rPr>
          <w:sz w:val="28"/>
          <w:szCs w:val="28"/>
        </w:rPr>
        <w:t>оссийской Федерации.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13.3. Положение принимается на неопределенный срок. Изменения и дополнения к Положению принимаются в порядке, предусмотренном п.13.2. настоящего Положения.</w:t>
      </w:r>
    </w:p>
    <w:p w:rsidR="00322A8C" w:rsidRDefault="0066122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13.4. После принятия Положения (или изменений и дополнений отдельных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пунктов и разделов) в новой редакции предыдущая редакция автоматически утрачивает силу.</w:t>
      </w:r>
      <w:r>
        <w:br w:type="page"/>
      </w:r>
    </w:p>
    <w:p w:rsidR="00322A8C" w:rsidRDefault="0066122D">
      <w:pPr>
        <w:spacing w:line="240" w:lineRule="exact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1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к положению об организации питания </w:t>
      </w:r>
    </w:p>
    <w:p w:rsidR="00322A8C" w:rsidRDefault="00322A8C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322A8C" w:rsidRDefault="00322A8C">
      <w:pPr>
        <w:spacing w:line="240" w:lineRule="exact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322A8C" w:rsidRDefault="0066122D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Журнал</w:t>
      </w:r>
      <w:bookmarkEnd w:id="5"/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бракеража скоропортящейся пищевой продукции </w:t>
      </w:r>
    </w:p>
    <w:p w:rsidR="00322A8C" w:rsidRDefault="00322A8C">
      <w:pPr>
        <w:rPr>
          <w:color w:val="auto"/>
          <w:sz w:val="2"/>
          <w:szCs w:val="2"/>
        </w:rPr>
      </w:pPr>
    </w:p>
    <w:p w:rsidR="00322A8C" w:rsidRDefault="00322A8C">
      <w:pPr>
        <w:ind w:left="56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568"/>
        <w:gridCol w:w="709"/>
        <w:gridCol w:w="849"/>
        <w:gridCol w:w="567"/>
        <w:gridCol w:w="568"/>
        <w:gridCol w:w="850"/>
        <w:gridCol w:w="1389"/>
        <w:gridCol w:w="1277"/>
        <w:gridCol w:w="849"/>
        <w:gridCol w:w="709"/>
        <w:gridCol w:w="708"/>
        <w:gridCol w:w="500"/>
      </w:tblGrid>
      <w:tr w:rsidR="00322A8C">
        <w:trPr>
          <w:trHeight w:val="128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и час поступления пищевой продукции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</w:t>
            </w:r>
          </w:p>
          <w:p w:rsidR="00322A8C" w:rsidRDefault="00322A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Фасовка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Изготовитель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Поставщик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поступившего продукта (в кг, литрах, шт)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Номер документа, подтверждающего безопасность принятого пищевого продукта (декларация о соответствии, свидетельство о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line="226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line="226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Условия хранения, конечный срок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и час фактической реализа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  <w:p w:rsidR="00322A8C" w:rsidRDefault="0066122D">
            <w:pPr>
              <w:spacing w:line="23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softHyphen/>
              <w:t>венного</w:t>
            </w:r>
          </w:p>
          <w:p w:rsidR="00322A8C" w:rsidRDefault="0066122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лица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spacing w:after="6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Примечание</w:t>
            </w:r>
          </w:p>
          <w:p w:rsidR="00322A8C" w:rsidRDefault="00322A8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22A8C">
        <w:trPr>
          <w:trHeight w:val="14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</w:tr>
      <w:tr w:rsidR="00322A8C">
        <w:trPr>
          <w:trHeight w:val="3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2A8C">
        <w:trPr>
          <w:trHeight w:val="3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2A8C">
        <w:trPr>
          <w:trHeight w:val="33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22A8C" w:rsidRDefault="00322A8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22A8C" w:rsidRDefault="00322A8C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6" w:name="bookmark9"/>
      <w:bookmarkEnd w:id="6"/>
    </w:p>
    <w:p w:rsidR="00322A8C" w:rsidRDefault="0066122D">
      <w:pPr>
        <w:spacing w:after="403" w:line="240" w:lineRule="exact"/>
        <w:ind w:left="560"/>
        <w:jc w:val="both"/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2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организации питания 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Cs w:val="28"/>
        </w:rPr>
      </w:pPr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Режим питания в зависимости от длительности пребывания детей в детском саду</w:t>
      </w:r>
    </w:p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82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457"/>
        <w:gridCol w:w="2456"/>
        <w:gridCol w:w="2456"/>
        <w:gridCol w:w="2455"/>
      </w:tblGrid>
      <w:tr w:rsidR="00322A8C"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Время приема пищи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322A8C"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8-10 часов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11-12 часов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 часа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8.30-9.00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завтрак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завтрак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10.30-11.00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второй завтрак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второй завтрак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12.00-13.00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обед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обед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15.30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полдник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полдник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18.30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ужин</w:t>
            </w:r>
          </w:p>
        </w:tc>
      </w:tr>
      <w:tr w:rsidR="00322A8C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21.00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второй ужин</w:t>
            </w:r>
          </w:p>
        </w:tc>
      </w:tr>
    </w:tbl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  <w:r>
        <w:br w:type="page"/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3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организации питания 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приготавливаемых блюд</w:t>
      </w:r>
    </w:p>
    <w:p w:rsidR="00322A8C" w:rsidRDefault="00322A8C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Cs w:val="28"/>
        </w:rPr>
      </w:pPr>
    </w:p>
    <w:tbl>
      <w:tblPr>
        <w:tblW w:w="9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987"/>
        <w:gridCol w:w="868"/>
        <w:gridCol w:w="546"/>
        <w:gridCol w:w="653"/>
        <w:gridCol w:w="655"/>
        <w:gridCol w:w="1773"/>
        <w:gridCol w:w="1200"/>
      </w:tblGrid>
      <w:tr w:rsidR="00322A8C">
        <w:trPr>
          <w:trHeight w:hRule="exact" w:val="718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Прием пищи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вание</w:t>
            </w:r>
          </w:p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блюда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Вес</w:t>
            </w:r>
          </w:p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блюда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Пищевые вещества (г)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Энергети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oftHyphen/>
              <w:t>ческая</w:t>
            </w:r>
          </w:p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ценность</w:t>
            </w:r>
          </w:p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(ккал)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рецептуры</w:t>
            </w:r>
          </w:p>
        </w:tc>
      </w:tr>
      <w:tr w:rsidR="00322A8C">
        <w:trPr>
          <w:trHeight w:hRule="exact" w:val="317"/>
        </w:trPr>
        <w:tc>
          <w:tcPr>
            <w:tcW w:w="213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Ж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Неделя 1</w:t>
            </w: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завтрак: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обед: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обед: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полдник: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полдник: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ужин: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ужин: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52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Итого за день: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обед: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09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33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второй день: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28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... и т.д. по дням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270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Неделя 2</w:t>
            </w:r>
          </w:p>
        </w:tc>
      </w:tr>
      <w:tr w:rsidR="00322A8C">
        <w:trPr>
          <w:trHeight w:hRule="exact" w:val="30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29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завтрак: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27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28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Итого за завтрак: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40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... и т.д. по дням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60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Итого за весь период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8C">
        <w:trPr>
          <w:trHeight w:hRule="exact" w:val="62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2A8C" w:rsidRDefault="0066122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Среднее значение за период: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A8C" w:rsidRDefault="00322A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  <w:r>
        <w:br w:type="page"/>
      </w:r>
    </w:p>
    <w:p w:rsidR="00322A8C" w:rsidRDefault="0066122D">
      <w:pPr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4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организации питания </w:t>
      </w:r>
    </w:p>
    <w:p w:rsidR="00322A8C" w:rsidRDefault="00322A8C">
      <w:pPr>
        <w:ind w:right="160"/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322A8C" w:rsidRDefault="0066122D">
      <w:pPr>
        <w:keepNext/>
        <w:keepLines/>
        <w:spacing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Масса порций для детей в зависимости от возраста (в граммах)</w:t>
      </w:r>
    </w:p>
    <w:p w:rsidR="00322A8C" w:rsidRDefault="00322A8C">
      <w:pPr>
        <w:keepNext/>
        <w:keepLines/>
        <w:spacing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22A8C" w:rsidRDefault="00322A8C">
      <w:pPr>
        <w:rPr>
          <w:color w:val="auto"/>
          <w:sz w:val="2"/>
          <w:szCs w:val="2"/>
        </w:rPr>
      </w:pPr>
    </w:p>
    <w:p w:rsidR="00322A8C" w:rsidRDefault="00322A8C">
      <w:pPr>
        <w:rPr>
          <w:color w:val="auto"/>
          <w:sz w:val="2"/>
          <w:szCs w:val="2"/>
        </w:rPr>
      </w:pPr>
    </w:p>
    <w:p w:rsidR="00322A8C" w:rsidRDefault="00322A8C">
      <w:pPr>
        <w:framePr w:w="10262" w:h="23" w:hRule="exact" w:wrap="notBeside" w:vAnchor="text" w:hAnchor="text" w:x="-313" w:y="1"/>
        <w:rPr>
          <w:color w:val="auto"/>
          <w:sz w:val="2"/>
          <w:szCs w:val="2"/>
        </w:rPr>
      </w:pPr>
    </w:p>
    <w:tbl>
      <w:tblPr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4099"/>
        <w:gridCol w:w="2355"/>
        <w:gridCol w:w="2268"/>
      </w:tblGrid>
      <w:tr w:rsidR="00322A8C">
        <w:trPr>
          <w:trHeight w:val="427"/>
          <w:jc w:val="center"/>
        </w:trPr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Блюдо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Масса порций</w:t>
            </w:r>
          </w:p>
        </w:tc>
      </w:tr>
      <w:tr w:rsidR="00322A8C">
        <w:trPr>
          <w:trHeight w:val="401"/>
          <w:jc w:val="center"/>
        </w:trPr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от 1 года до 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3-7 лет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Каша, или 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150-200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Закуска (холодное блюдо)</w:t>
            </w:r>
          </w:p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(салат, 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овощи и т.п.)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30-40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Первое блюдо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Второе блюдо (мясное, рыбное, блюдо из мяса птицы)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50-60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70-80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Гарнир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110-120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130-150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150-180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180-200</w:t>
            </w:r>
          </w:p>
        </w:tc>
      </w:tr>
      <w:tr w:rsidR="00322A8C">
        <w:trPr>
          <w:jc w:val="center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Фрукты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ind w:right="159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100</w:t>
            </w:r>
          </w:p>
        </w:tc>
      </w:tr>
    </w:tbl>
    <w:p w:rsidR="00322A8C" w:rsidRDefault="0066122D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>
        <w:br w:type="page"/>
      </w: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</w:rPr>
        <w:lastRenderedPageBreak/>
        <w:t>Приложение 5</w:t>
      </w:r>
    </w:p>
    <w:p w:rsidR="00322A8C" w:rsidRDefault="0066122D">
      <w:pPr>
        <w:ind w:right="-8"/>
        <w:jc w:val="right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к положению об организации питания </w:t>
      </w:r>
    </w:p>
    <w:p w:rsidR="00322A8C" w:rsidRDefault="00322A8C">
      <w:pPr>
        <w:jc w:val="right"/>
        <w:rPr>
          <w:rFonts w:ascii="Times New Roman" w:eastAsia="Times New Roman" w:hAnsi="Times New Roman" w:cs="Times New Roman"/>
          <w:iCs/>
          <w:color w:val="auto"/>
        </w:rPr>
      </w:pPr>
    </w:p>
    <w:p w:rsidR="00322A8C" w:rsidRDefault="0066122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Среднесуточные наборы пищевой продукции для детей в ДОУ</w:t>
      </w:r>
    </w:p>
    <w:p w:rsidR="00322A8C" w:rsidRDefault="0066122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(в нетто г, мл на 1 ребенка в сутки)</w:t>
      </w:r>
    </w:p>
    <w:tbl>
      <w:tblPr>
        <w:tblW w:w="10407" w:type="dxa"/>
        <w:tblInd w:w="-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0"/>
        <w:gridCol w:w="2100"/>
        <w:gridCol w:w="2127"/>
      </w:tblGrid>
      <w:tr w:rsidR="00322A8C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пищевого продукта или группы пищевых продуктов</w:t>
            </w:r>
          </w:p>
          <w:p w:rsidR="00322A8C" w:rsidRDefault="00322A8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сутки</w:t>
            </w:r>
          </w:p>
          <w:p w:rsidR="00322A8C" w:rsidRDefault="00322A8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1-3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за сутки</w:t>
            </w:r>
          </w:p>
          <w:p w:rsidR="00322A8C" w:rsidRDefault="00322A8C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Молоко, молочная и кисломолочная продукция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Творог (5%-9% м.д.ж.)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(1-й категории)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(куры, цыплята-бролеры, индейка-потрошенная, 1 кат.)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Субпродукты (печень, </w:t>
            </w:r>
            <w:r>
              <w:rPr>
                <w:rFonts w:ascii="Times New Roman" w:hAnsi="Times New Roman"/>
                <w:sz w:val="20"/>
                <w:szCs w:val="20"/>
              </w:rPr>
              <w:t>язык, сердце)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 (филе), в т.ч. филе слабо- или малосоленое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Яйцо, шт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</w:t>
            </w:r>
            <w:r>
              <w:rPr>
                <w:rFonts w:ascii="Times New Roman" w:hAnsi="Times New Roman"/>
                <w:sz w:val="20"/>
                <w:szCs w:val="20"/>
              </w:rPr>
              <w:t>томат-пюре, зелень, г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свежие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Сухофрукты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Соки фруктовые и овощные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Витаминизированные напитки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Крупы, бобовые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Какао-порошок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Сахар (в том числе для приготовления блюд и напитков, в случае использования пищевой продукции </w:t>
            </w:r>
            <w:r>
              <w:rPr>
                <w:rFonts w:ascii="Times New Roman" w:hAnsi="Times New Roman"/>
                <w:sz w:val="20"/>
                <w:szCs w:val="20"/>
              </w:rPr>
              <w:t>промышленного выпуска, содержащих сахар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Дрожжи хлебопекарные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Крахмал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322A8C"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Соль пищевая йодированная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</w:tr>
    </w:tbl>
    <w:p w:rsidR="00322A8C" w:rsidRDefault="0066122D">
      <w:pPr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>
        <w:br w:type="page"/>
      </w: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6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spacing w:after="792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Суммарные объемы блюд</w:t>
      </w:r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приемам пищи (в граммах – не менее)</w:t>
      </w:r>
    </w:p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2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277"/>
        <w:gridCol w:w="3272"/>
        <w:gridCol w:w="3275"/>
      </w:tblGrid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1 до 3 лет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 3 до 7 лет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</w:tr>
      <w:tr w:rsidR="00322A8C"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ужин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</w:tbl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322A8C" w:rsidRDefault="0066122D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 xml:space="preserve">Приложение 7 </w:t>
      </w:r>
    </w:p>
    <w:p w:rsidR="00322A8C" w:rsidRDefault="0066122D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66122D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пищевой продукции, </w:t>
      </w:r>
    </w:p>
    <w:p w:rsidR="00322A8C" w:rsidRDefault="0066122D">
      <w:pPr>
        <w:ind w:right="20"/>
        <w:jc w:val="center"/>
        <w:rPr>
          <w:rFonts w:ascii="Times New Roman" w:eastAsia="Times New Roman" w:hAnsi="Times New Roman" w:cs="Times New Roman"/>
          <w:color w:val="4C4C4C"/>
          <w:spacing w:val="2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которая не допускается при организации питания детей</w:t>
      </w:r>
    </w:p>
    <w:p w:rsidR="00322A8C" w:rsidRDefault="0066122D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1. Пищевая продукция без маркировки и (или) с истекшими сроками годности и (или) признаками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недоброкачественности.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2. Пищевая продукция, не соответствующая требованиям технических регламентов Таможенного союза.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3. Мясо сельскохозяйственных животных и птицы, рыба, не прошедшие ветеринарно-санитарную экспертизу.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4. Субпродукты, кроме говяжьих печен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и, языка, сердца.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5. Непотрошеная птица.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6. Мясо диких животных.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7. Яйца и мясо водоплавающих птиц.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9. Консервы с нарушением герметичности б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анок, бомбажные, "хлопуши", банки с ржавчиной, деформированные.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10. Крупа, мука, сухофрукты, загрязненные различными примесями или зараженные амбарными вредителями.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11. Пищевая продукция домашнего (не промышленного) изготовления.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12. Кремовые кондитерские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изделия (пирожные и торты).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14. Макароны по-флотски (с фаршем), макароны с рубленым яйцом.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15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. Творог из непастеризованного молока, фляжный творог, фляжную сметану без термической обработки.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16. Простокваша - "самоквас".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17. Грибы и продукты (кулинарные изделия), из них приготовленные.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18. Квас.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19. Соки концентрированные диффузионные.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20. Молоко 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21. Сырокопченые мясные гастрономические изделия и колбасы.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22. Блюда, изготовленные из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мяса, птицы, рыбы (кроме соленой), не прошедших тепловую обработку.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23. Масло растительное пальмовое, рапсовое, кокосовое, хлопковое.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24. Жареные во фритюре пищевая продукция и продукция общественного питания.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25. Уксус, горчица, хрен, перец острый (красн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ый, черный).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26. Острые соусы, кетчупы, майонез.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27. Овощи и фрукты консервированные, содержащие уксус.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28. Кофе натуральный; тонизирующие напитки (в том числе энергетические).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29. Кулинарные, гидрогенизированные масла и жиры, маргарин (кроме выпечки).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30.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Ядро абрикосовой косточки, арахис.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31. Газированные напитки; газированная вода питьевая.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32. Молочная продукция и мороженое на основе растительных жиров.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33. Жевательная резинка.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34. Кумыс, кисломолочная продукция с содержанием этанола (более 0,5%).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35. К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арамель, в том числе леденцовая.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36. Холодные напитки и морсы (без термической обработки) из плодово-ягодного сырья.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37. Окрошки и холодные супы.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38. Яичница-глазунья.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39. Паштеты, блинчики с мясом и с творогом.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40. Блюда из (или на основе) сухих пищевых к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онцентратов, в том числе быстрого приготовления.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41. Картофельные и кукурузные чипсы, снеки.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42. Изделия из рубленого мяса и рыбы, салаты, блины и оладьи, приготовленные в условиях палаточного лагеря.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43. Сырки творожные; изделия творожные более 9% жирност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t>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44. Молоко и молочные напитки, стерилизованные менее 2,5% и более 3,5% жирности; кисломолочные напитки менее 2,5% и более 3,5% жирности.</w:t>
      </w:r>
      <w:r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>45. Готовые кулинарные блюда, не входящие в меню текущего дня, реализуемые через буфеты.</w:t>
      </w:r>
      <w:r>
        <w:br w:type="page"/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lastRenderedPageBreak/>
        <w:t>Приложение 8</w:t>
      </w:r>
    </w:p>
    <w:p w:rsidR="00322A8C" w:rsidRDefault="0066122D">
      <w:pPr>
        <w:pStyle w:val="27"/>
        <w:shd w:val="clear" w:color="auto" w:fill="auto"/>
        <w:tabs>
          <w:tab w:val="left" w:pos="466"/>
        </w:tabs>
        <w:spacing w:before="0" w:line="240" w:lineRule="auto"/>
        <w:ind w:right="5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организации питания </w:t>
      </w:r>
    </w:p>
    <w:p w:rsidR="00322A8C" w:rsidRDefault="00322A8C">
      <w:pPr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66122D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замены пищевой продукции в граммах (нетто) </w:t>
      </w:r>
    </w:p>
    <w:p w:rsidR="00322A8C" w:rsidRDefault="0066122D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учетом их пищевой ценности</w:t>
      </w:r>
    </w:p>
    <w:p w:rsidR="00322A8C" w:rsidRDefault="00322A8C">
      <w:pPr>
        <w:spacing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86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214"/>
        <w:gridCol w:w="1176"/>
        <w:gridCol w:w="5204"/>
        <w:gridCol w:w="1275"/>
      </w:tblGrid>
      <w:tr w:rsidR="00322A8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пищевой продукции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Масса, г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пищевой продукции - заменитель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Масса, г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Говядина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Мясо кролика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Печень говяжья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Мясо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Баранина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Конина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Мясо лосося (мясо с ферм)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Оленина (мясо с ферм)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Консервы мясные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Молоко питьевой с массовой долей жира 3,2%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Молоко питьевой с массовой долей жира 2,5%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Молоко сгущенное (цельное и с сахаром)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Сгущено-вареное молоко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Мясо (говядина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Мясо (говядина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17,5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Сыр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12,5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Яйцо куриное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322A8C">
        <w:trPr>
          <w:trHeight w:val="323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Мясо говядина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</w:tr>
      <w:tr w:rsidR="00322A8C">
        <w:trPr>
          <w:trHeight w:val="258"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Яйцо куриное</w:t>
            </w:r>
          </w:p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(1 шт)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Мясо (говядина)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Молоко цельное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Сыр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Рыба (треска)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Мясо </w:t>
            </w:r>
            <w:r>
              <w:rPr>
                <w:rFonts w:ascii="Times New Roman" w:eastAsia="Times New Roman" w:hAnsi="Times New Roman" w:cs="Times New Roman"/>
                <w:bCs/>
              </w:rPr>
              <w:t>(говядина)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Творог с массовой долей жира 9%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Картофель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Капуста белокочанная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Капуста цветная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Свекла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Бобы (фасоль), в том числе консервированные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Горошек зеленый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Горошек зеленый </w:t>
            </w:r>
            <w:r>
              <w:rPr>
                <w:rFonts w:ascii="Times New Roman" w:eastAsia="Times New Roman" w:hAnsi="Times New Roman" w:cs="Times New Roman"/>
                <w:bCs/>
              </w:rPr>
              <w:t>консервированный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Кабачки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</w:tr>
      <w:tr w:rsidR="00322A8C"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Фрукты свежие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Фрукты консервированные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Соки фруктовые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Соки фруктово-ягодные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Сухофрукты: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Чернослив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Курага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322A8C"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Изюм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</w:tbl>
    <w:p w:rsidR="00322A8C" w:rsidRDefault="00322A8C">
      <w:pPr>
        <w:rPr>
          <w:sz w:val="2"/>
          <w:szCs w:val="2"/>
        </w:rPr>
      </w:pPr>
    </w:p>
    <w:p w:rsidR="00322A8C" w:rsidRDefault="00322A8C">
      <w:pPr>
        <w:sectPr w:rsidR="00322A8C">
          <w:footerReference w:type="default" r:id="rId10"/>
          <w:pgSz w:w="11906" w:h="16838"/>
          <w:pgMar w:top="709" w:right="851" w:bottom="1693" w:left="1418" w:header="0" w:footer="1134" w:gutter="0"/>
          <w:cols w:space="720"/>
          <w:formProt w:val="0"/>
          <w:docGrid w:linePitch="360"/>
        </w:sectPr>
      </w:pP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br w:type="page"/>
      </w: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9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jc w:val="right"/>
        <w:rPr>
          <w:rFonts w:ascii="Times New Roman" w:hAnsi="Times New Roman" w:cs="Times New Roman"/>
          <w:szCs w:val="2"/>
        </w:rPr>
      </w:pPr>
    </w:p>
    <w:p w:rsidR="00322A8C" w:rsidRDefault="00322A8C">
      <w:pPr>
        <w:jc w:val="right"/>
        <w:rPr>
          <w:rFonts w:ascii="Times New Roman" w:hAnsi="Times New Roman" w:cs="Times New Roman"/>
          <w:szCs w:val="2"/>
        </w:rPr>
      </w:pPr>
    </w:p>
    <w:p w:rsidR="00322A8C" w:rsidRDefault="0066122D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Потребность в пищевых веществах, энергии, витаминах и минеральных веществах (суточная)</w:t>
      </w:r>
    </w:p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3934"/>
        <w:gridCol w:w="2410"/>
        <w:gridCol w:w="2184"/>
      </w:tblGrid>
      <w:tr w:rsidR="00322A8C">
        <w:trPr>
          <w:jc w:val="center"/>
        </w:trPr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Потребность в пищевых веществах</w:t>
            </w:r>
          </w:p>
        </w:tc>
      </w:tr>
      <w:tr w:rsidR="00322A8C">
        <w:trPr>
          <w:jc w:val="center"/>
        </w:trPr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1-3 лет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3-7 лет</w:t>
            </w:r>
          </w:p>
        </w:tc>
      </w:tr>
      <w:tr w:rsidR="00322A8C">
        <w:trPr>
          <w:trHeight w:val="287"/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белки (г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жиры 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углеводы (г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энергетическая ценность (ккал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витамин С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витамин В1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витамин В2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витамин А (экв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(мкг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кальций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фосфор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магний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железо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калий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600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йод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селен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0,0015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0,02</w:t>
            </w:r>
          </w:p>
        </w:tc>
      </w:tr>
      <w:tr w:rsidR="00322A8C">
        <w:trPr>
          <w:jc w:val="center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фтор (мг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сут)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keepNext/>
              <w:keepLines/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</w:tr>
    </w:tbl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keepNext/>
        <w:keepLines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sectPr w:rsidR="00322A8C">
          <w:type w:val="continuous"/>
          <w:pgSz w:w="11906" w:h="16838"/>
          <w:pgMar w:top="709" w:right="851" w:bottom="1693" w:left="1418" w:header="0" w:footer="1134" w:gutter="0"/>
          <w:cols w:space="720"/>
          <w:formProt w:val="0"/>
          <w:docGrid w:linePitch="360"/>
        </w:sectPr>
      </w:pPr>
    </w:p>
    <w:p w:rsidR="00322A8C" w:rsidRDefault="0066122D">
      <w:pPr>
        <w:spacing w:line="240" w:lineRule="exact"/>
        <w:ind w:right="160"/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322A8C" w:rsidRDefault="0066122D">
      <w:pPr>
        <w:jc w:val="right"/>
        <w:rPr>
          <w:rFonts w:ascii="Times New Roman" w:hAnsi="Times New Roman" w:cs="Times New Roman"/>
          <w:b/>
          <w:i/>
          <w:szCs w:val="2"/>
        </w:rPr>
      </w:pPr>
      <w:r>
        <w:rPr>
          <w:rFonts w:ascii="Times New Roman" w:hAnsi="Times New Roman" w:cs="Times New Roman"/>
          <w:b/>
          <w:i/>
          <w:szCs w:val="2"/>
        </w:rPr>
        <w:t>Приложение 10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322A8C">
      <w:pPr>
        <w:rPr>
          <w:sz w:val="2"/>
          <w:szCs w:val="2"/>
        </w:rPr>
      </w:pPr>
    </w:p>
    <w:p w:rsidR="00322A8C" w:rsidRDefault="006612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Гигиенический журнал (сотрудники)</w:t>
      </w: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799"/>
        <w:gridCol w:w="1700"/>
        <w:gridCol w:w="1263"/>
        <w:gridCol w:w="1472"/>
        <w:gridCol w:w="1420"/>
        <w:gridCol w:w="2211"/>
        <w:gridCol w:w="973"/>
      </w:tblGrid>
      <w:tr w:rsidR="00322A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работника (последнее при наличии)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осмотра медицинским работником (ответственным лицом)</w:t>
            </w:r>
          </w:p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допущен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отстранен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</w:p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медицинского работника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(ответственного лица)</w:t>
            </w:r>
          </w:p>
        </w:tc>
      </w:tr>
      <w:tr w:rsidR="00322A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2A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2A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6612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25</w:t>
      </w:r>
      <w:r>
        <w:br w:type="page"/>
      </w:r>
    </w:p>
    <w:p w:rsidR="00322A8C" w:rsidRDefault="0066122D">
      <w:pPr>
        <w:pStyle w:val="27"/>
        <w:shd w:val="clear" w:color="auto" w:fill="auto"/>
        <w:tabs>
          <w:tab w:val="left" w:pos="0"/>
        </w:tabs>
        <w:spacing w:before="0" w:line="240" w:lineRule="auto"/>
        <w:ind w:right="54" w:firstLine="0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>Приложение 11</w:t>
      </w:r>
    </w:p>
    <w:p w:rsidR="00322A8C" w:rsidRDefault="0066122D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ind w:right="160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66122D">
      <w:pPr>
        <w:spacing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</w:p>
    <w:p w:rsidR="00322A8C" w:rsidRDefault="0066122D">
      <w:pPr>
        <w:spacing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 качества готовой пищевой продукции</w:t>
      </w:r>
    </w:p>
    <w:p w:rsidR="00322A8C" w:rsidRDefault="00322A8C">
      <w:pPr>
        <w:spacing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80" w:type="dxa"/>
        <w:tblInd w:w="-9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2"/>
        <w:gridCol w:w="1476"/>
        <w:gridCol w:w="1800"/>
        <w:gridCol w:w="1332"/>
        <w:gridCol w:w="1344"/>
        <w:gridCol w:w="1332"/>
        <w:gridCol w:w="1344"/>
      </w:tblGrid>
      <w:tr w:rsidR="00322A8C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и час</w:t>
            </w:r>
          </w:p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изготовления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Время </w:t>
            </w:r>
          </w:p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снятия </w:t>
            </w:r>
          </w:p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готового блюда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Результаты органолептической оценки качества готовых блюд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Разрешение к реализации блюда, кулинарного изделия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Подпись</w:t>
            </w:r>
          </w:p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медицинской сестры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Примечание</w:t>
            </w:r>
          </w:p>
        </w:tc>
      </w:tr>
      <w:tr w:rsidR="00322A8C"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3 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4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66122D">
            <w:pPr>
              <w:pStyle w:val="af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7</w:t>
            </w:r>
          </w:p>
        </w:tc>
      </w:tr>
      <w:tr w:rsidR="00322A8C"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</w:tr>
      <w:tr w:rsidR="00322A8C"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</w:tr>
      <w:tr w:rsidR="00322A8C"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8C" w:rsidRDefault="00322A8C">
            <w:pPr>
              <w:pStyle w:val="af8"/>
              <w:rPr>
                <w:rFonts w:ascii="Liberation Serif" w:hAnsi="Liberation Serif"/>
              </w:rPr>
            </w:pPr>
          </w:p>
        </w:tc>
      </w:tr>
    </w:tbl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</w:p>
    <w:p w:rsidR="00322A8C" w:rsidRDefault="0066122D">
      <w:pPr>
        <w:spacing w:line="240" w:lineRule="exact"/>
        <w:ind w:right="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26</w:t>
      </w:r>
      <w:r>
        <w:br w:type="page"/>
      </w:r>
    </w:p>
    <w:p w:rsidR="00322A8C" w:rsidRDefault="00322A8C"/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Приложение 12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spacing w:line="240" w:lineRule="exact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66122D">
      <w:pPr>
        <w:keepNext/>
        <w:keepLines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</w:t>
      </w:r>
      <w:bookmarkEnd w:id="7"/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температурного режима холодильного оборудования</w:t>
      </w:r>
    </w:p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27"/>
        <w:gridCol w:w="1590"/>
        <w:gridCol w:w="990"/>
        <w:gridCol w:w="991"/>
        <w:gridCol w:w="988"/>
        <w:gridCol w:w="989"/>
        <w:gridCol w:w="999"/>
        <w:gridCol w:w="997"/>
      </w:tblGrid>
      <w:tr w:rsidR="00322A8C"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производственного помещения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холодильного оборудования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Температура в градусах Цельсия</w:t>
            </w:r>
          </w:p>
        </w:tc>
      </w:tr>
      <w:tr w:rsidR="00322A8C">
        <w:trPr>
          <w:trHeight w:val="158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месяц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дни: (ежедневно)</w:t>
            </w:r>
          </w:p>
        </w:tc>
      </w:tr>
      <w:tr w:rsidR="00322A8C"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322A8C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22A8C" w:rsidRDefault="00322A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66122D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Журнал </w:t>
      </w:r>
    </w:p>
    <w:p w:rsidR="00322A8C" w:rsidRDefault="0066122D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учета температуры и влажности в складских помещениях</w:t>
      </w:r>
    </w:p>
    <w:p w:rsidR="00322A8C" w:rsidRDefault="00322A8C">
      <w:pPr>
        <w:spacing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154"/>
        <w:gridCol w:w="1592"/>
        <w:gridCol w:w="1134"/>
        <w:gridCol w:w="1134"/>
        <w:gridCol w:w="1133"/>
        <w:gridCol w:w="1134"/>
        <w:gridCol w:w="1147"/>
        <w:gridCol w:w="1143"/>
      </w:tblGrid>
      <w:tr w:rsidR="00322A8C"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 п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складского помещения</w:t>
            </w:r>
          </w:p>
        </w:tc>
        <w:tc>
          <w:tcPr>
            <w:tcW w:w="6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Месяц/дни: (температура в градусах Цельсия и влажность в процентах)</w:t>
            </w:r>
          </w:p>
        </w:tc>
      </w:tr>
      <w:tr w:rsidR="00322A8C">
        <w:trPr>
          <w:trHeight w:val="26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322A8C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22A8C" w:rsidRDefault="00322A8C">
      <w:pPr>
        <w:spacing w:line="240" w:lineRule="exact"/>
        <w:jc w:val="center"/>
        <w:rPr>
          <w:rFonts w:ascii="Arial" w:hAnsi="Arial" w:cs="Arial"/>
          <w:b/>
          <w:color w:val="4C4C4C"/>
          <w:spacing w:val="2"/>
          <w:sz w:val="28"/>
          <w:szCs w:val="28"/>
          <w:lang w:bidi="ar-SA"/>
        </w:rPr>
      </w:pPr>
    </w:p>
    <w:p w:rsidR="00322A8C" w:rsidRDefault="00322A8C">
      <w:pPr>
        <w:pStyle w:val="formattext"/>
        <w:shd w:val="clear" w:color="auto" w:fill="FFFFFF"/>
        <w:spacing w:beforeAutospacing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322A8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</w:p>
    <w:p w:rsidR="00322A8C" w:rsidRDefault="006612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i/>
          <w:iCs/>
        </w:rPr>
      </w:pP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</w:r>
      <w:r>
        <w:rPr>
          <w:b w:val="0"/>
          <w:i/>
          <w:iCs/>
        </w:rPr>
        <w:tab/>
        <w:t xml:space="preserve">                 27</w:t>
      </w:r>
      <w:r>
        <w:br w:type="page"/>
      </w: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13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</w:p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66122D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в процентном отношении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потребления пищевых веществ и энергии по приемам пищи в зависимости от времени пребывания в ДОУ</w:t>
      </w:r>
    </w:p>
    <w:p w:rsidR="00322A8C" w:rsidRDefault="00322A8C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spacing w:line="240" w:lineRule="exact"/>
        <w:ind w:right="-8"/>
        <w:jc w:val="center"/>
        <w:rPr>
          <w:rFonts w:ascii="Times New Roman" w:eastAsia="Times New Roman" w:hAnsi="Times New Roman" w:cs="Times New Roman"/>
          <w:iCs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211"/>
        <w:gridCol w:w="3167"/>
        <w:gridCol w:w="3193"/>
      </w:tblGrid>
      <w:tr w:rsidR="00322A8C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 организации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Доля суточной потребности в пищевых веществах и энергии</w:t>
            </w:r>
          </w:p>
        </w:tc>
      </w:tr>
      <w:tr w:rsidR="00322A8C"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Дошкольные организации, организации по уходу и присмотру, </w:t>
            </w:r>
            <w:r>
              <w:rPr>
                <w:rFonts w:ascii="Times New Roman" w:eastAsia="Times New Roman" w:hAnsi="Times New Roman" w:cs="Times New Roman"/>
                <w:bCs/>
              </w:rPr>
              <w:t>организации отдыха (труда и отдыха) с дневным пребыванием детей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25%</w:t>
            </w:r>
          </w:p>
        </w:tc>
      </w:tr>
      <w:tr w:rsidR="00322A8C"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Организации с круглосуточным пребыванием детей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завтрак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завтрак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обед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полдник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ужин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20%</w:t>
            </w:r>
          </w:p>
        </w:tc>
      </w:tr>
      <w:tr w:rsidR="00322A8C"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322A8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второй ужин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8C" w:rsidRDefault="0066122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5%</w:t>
            </w:r>
          </w:p>
        </w:tc>
      </w:tr>
    </w:tbl>
    <w:p w:rsidR="00322A8C" w:rsidRDefault="00322A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66122D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28</w:t>
      </w: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A8C" w:rsidRDefault="0066122D">
      <w:pPr>
        <w:jc w:val="right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Приложение 14</w:t>
      </w:r>
    </w:p>
    <w:p w:rsidR="00322A8C" w:rsidRDefault="0066122D">
      <w:pPr>
        <w:spacing w:line="240" w:lineRule="exact"/>
        <w:ind w:right="-8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к положению об организации питания </w:t>
      </w:r>
    </w:p>
    <w:p w:rsidR="00322A8C" w:rsidRDefault="00322A8C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2A8C" w:rsidRDefault="0066122D">
      <w:pPr>
        <w:widowControl/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Ведомость контроля за рационом питания с __________ 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___________</w:t>
      </w:r>
    </w:p>
    <w:p w:rsidR="00322A8C" w:rsidRDefault="0066122D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Режим питания: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четырехразовое (пример)</w:t>
      </w:r>
    </w:p>
    <w:p w:rsidR="00322A8C" w:rsidRDefault="0066122D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Возрастная категория: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от 3 до 7 лет лет (пример)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884"/>
        <w:gridCol w:w="1436"/>
        <w:gridCol w:w="603"/>
        <w:gridCol w:w="604"/>
        <w:gridCol w:w="605"/>
        <w:gridCol w:w="506"/>
        <w:gridCol w:w="603"/>
        <w:gridCol w:w="1264"/>
        <w:gridCol w:w="1184"/>
      </w:tblGrid>
      <w:tr w:rsidR="00322A8C">
        <w:trPr>
          <w:trHeight w:hRule="exact" w:val="15"/>
        </w:trPr>
        <w:tc>
          <w:tcPr>
            <w:tcW w:w="665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884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3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4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5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506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603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264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1184" w:type="dxa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322A8C">
        <w:tc>
          <w:tcPr>
            <w:tcW w:w="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группы пищевой продукции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 продукции в граммах г</w:t>
            </w:r>
          </w:p>
        </w:tc>
        <w:tc>
          <w:tcPr>
            <w:tcW w:w="2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пищевой продукции в нетто по дням в граммах на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одного человека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среднем за неделю (10 дней)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Откло-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нение от нормы в %</w:t>
            </w:r>
          </w:p>
        </w:tc>
      </w:tr>
      <w:tr w:rsidR="00322A8C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(нетто) согласно прило-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жению N 12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...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(+/-)</w:t>
            </w:r>
          </w:p>
        </w:tc>
      </w:tr>
      <w:tr w:rsidR="00322A8C">
        <w:tc>
          <w:tcPr>
            <w:tcW w:w="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2A8C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2A8C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2A8C">
        <w:trPr>
          <w:trHeight w:hRule="exact" w:val="15"/>
        </w:trPr>
        <w:tc>
          <w:tcPr>
            <w:tcW w:w="4588" w:type="dxa"/>
            <w:gridSpan w:val="4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766" w:type="dxa"/>
            <w:gridSpan w:val="6"/>
            <w:shd w:val="clear" w:color="auto" w:fill="auto"/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322A8C">
        <w:tc>
          <w:tcPr>
            <w:tcW w:w="4588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Рекомендации по корректировке меню:</w:t>
            </w:r>
          </w:p>
        </w:tc>
        <w:tc>
          <w:tcPr>
            <w:tcW w:w="4766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2A8C">
        <w:tc>
          <w:tcPr>
            <w:tcW w:w="9354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322A8C" w:rsidRDefault="00322A8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22A8C">
        <w:tc>
          <w:tcPr>
            <w:tcW w:w="9354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 медицинского работника и дата:</w:t>
            </w:r>
          </w:p>
        </w:tc>
      </w:tr>
      <w:tr w:rsidR="00322A8C">
        <w:tc>
          <w:tcPr>
            <w:tcW w:w="9354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 руководителя образовательной (оздоровительной) организации, организации по уходу и присмотру и дата ознакомления:</w:t>
            </w:r>
          </w:p>
        </w:tc>
      </w:tr>
      <w:tr w:rsidR="00322A8C">
        <w:tc>
          <w:tcPr>
            <w:tcW w:w="9354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322A8C" w:rsidRDefault="0066122D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Подпись ответственного лица за организацию питания и дата ознакомления, а также проведенной корректировки в 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рекомендациями медицинского работника:</w:t>
            </w:r>
          </w:p>
        </w:tc>
      </w:tr>
    </w:tbl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322A8C">
      <w:pPr>
        <w:rPr>
          <w:rFonts w:ascii="Times New Roman" w:eastAsia="Times New Roman" w:hAnsi="Times New Roman" w:cs="Times New Roman"/>
          <w:b/>
          <w:bCs/>
        </w:rPr>
      </w:pPr>
    </w:p>
    <w:p w:rsidR="00322A8C" w:rsidRDefault="0066122D">
      <w:pPr>
        <w:rPr>
          <w:rFonts w:ascii="Times New Roman" w:eastAsia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                      29</w:t>
      </w:r>
    </w:p>
    <w:sectPr w:rsidR="00322A8C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122D">
      <w:r>
        <w:separator/>
      </w:r>
    </w:p>
  </w:endnote>
  <w:endnote w:type="continuationSeparator" w:id="0">
    <w:p w:rsidR="00000000" w:rsidRDefault="0066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8C" w:rsidRDefault="0066122D">
    <w:pPr>
      <w:pStyle w:val="af4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8C" w:rsidRDefault="00322A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122D">
      <w:r>
        <w:separator/>
      </w:r>
    </w:p>
  </w:footnote>
  <w:footnote w:type="continuationSeparator" w:id="0">
    <w:p w:rsidR="00000000" w:rsidRDefault="0066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5E"/>
    <w:multiLevelType w:val="multilevel"/>
    <w:tmpl w:val="9DDA1E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40FE8"/>
    <w:multiLevelType w:val="multilevel"/>
    <w:tmpl w:val="F802EA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76163"/>
    <w:multiLevelType w:val="multilevel"/>
    <w:tmpl w:val="A664C94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6B6D63"/>
    <w:multiLevelType w:val="multilevel"/>
    <w:tmpl w:val="739456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41A11"/>
    <w:multiLevelType w:val="multilevel"/>
    <w:tmpl w:val="81B0DB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410B5"/>
    <w:multiLevelType w:val="multilevel"/>
    <w:tmpl w:val="266C44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632E8"/>
    <w:multiLevelType w:val="multilevel"/>
    <w:tmpl w:val="597C59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841BBC"/>
    <w:multiLevelType w:val="multilevel"/>
    <w:tmpl w:val="7B7CC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1CA15F4"/>
    <w:multiLevelType w:val="multilevel"/>
    <w:tmpl w:val="CC2E7BAA"/>
    <w:lvl w:ilvl="0">
      <w:start w:val="1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4CDD08CE"/>
    <w:multiLevelType w:val="multilevel"/>
    <w:tmpl w:val="00F4EECE"/>
    <w:lvl w:ilvl="0">
      <w:start w:val="10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25" w:hanging="825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598F007E"/>
    <w:multiLevelType w:val="multilevel"/>
    <w:tmpl w:val="360CB0F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673E80"/>
    <w:multiLevelType w:val="multilevel"/>
    <w:tmpl w:val="C84EE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6AC769B"/>
    <w:multiLevelType w:val="multilevel"/>
    <w:tmpl w:val="EDD499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A8C"/>
    <w:rsid w:val="00322A8C"/>
    <w:rsid w:val="006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79592"/>
  <w15:docId w15:val="{E418E09A-B4F2-4E33-A9ED-5D752B1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F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uiPriority w:val="9"/>
    <w:unhideWhenUsed/>
    <w:qFormat/>
    <w:rsid w:val="001A3D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1A3DFB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1A3DFB"/>
  </w:style>
  <w:style w:type="character" w:customStyle="1" w:styleId="20">
    <w:name w:val="Заголовок 2 Знак"/>
    <w:basedOn w:val="a0"/>
    <w:uiPriority w:val="9"/>
    <w:qFormat/>
    <w:rsid w:val="001A3DFB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uiPriority w:val="9"/>
    <w:qFormat/>
    <w:rsid w:val="001A3D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rsid w:val="001A3DFB"/>
    <w:rPr>
      <w:color w:val="0066CC"/>
      <w:u w:val="single"/>
    </w:rPr>
  </w:style>
  <w:style w:type="character" w:customStyle="1" w:styleId="a4">
    <w:name w:val="Колонтитул_"/>
    <w:qFormat/>
    <w:rsid w:val="001A3DFB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">
    <w:name w:val="Колонтитул1"/>
    <w:qFormat/>
    <w:rsid w:val="001A3DFB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qFormat/>
    <w:rsid w:val="001A3D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Exact">
    <w:name w:val="Подпись к картинке (2) Exact"/>
    <w:link w:val="21"/>
    <w:qFormat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5"/>
    <w:qFormat/>
    <w:rsid w:val="001A3DF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">
    <w:name w:val="Основной текст (3)_"/>
    <w:link w:val="31"/>
    <w:qFormat/>
    <w:rsid w:val="001A3DF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Заголовок №1_"/>
    <w:link w:val="10"/>
    <w:qFormat/>
    <w:rsid w:val="001A3DFB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2">
    <w:name w:val="Заголовок №2_"/>
    <w:qFormat/>
    <w:rsid w:val="001A3DF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qFormat/>
    <w:rsid w:val="001A3DFB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">
    <w:name w:val="Основной текст (5)_"/>
    <w:link w:val="50"/>
    <w:qFormat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_"/>
    <w:link w:val="33"/>
    <w:qFormat/>
    <w:rsid w:val="001A3D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qFormat/>
    <w:rsid w:val="001A3D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Колонтитул + 10;5 pt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1A3DF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1A3DF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9pt">
    <w:name w:val="Основной текст (2) + 9 pt"/>
    <w:qFormat/>
    <w:rsid w:val="001A3D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20">
    <w:name w:val="Заголовок №1 (2)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Не полужирный;Не курсив"/>
    <w:qFormat/>
    <w:rsid w:val="001A3DF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qFormat/>
    <w:rsid w:val="001A3DF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link w:val="23"/>
    <w:qFormat/>
    <w:rsid w:val="001A3DF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qFormat/>
    <w:rsid w:val="001A3D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Колонтитул + Не полужирный;Курсив"/>
    <w:qFormat/>
    <w:rsid w:val="001A3DF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qFormat/>
    <w:rsid w:val="001A3D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qFormat/>
    <w:rsid w:val="001A3DF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link w:val="27"/>
    <w:qFormat/>
    <w:rsid w:val="001A3D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Малые прописные"/>
    <w:qFormat/>
    <w:rsid w:val="001A3DFB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searchresult">
    <w:name w:val="search_result"/>
    <w:basedOn w:val="a0"/>
    <w:qFormat/>
    <w:rsid w:val="00E6390F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 Spacing"/>
    <w:uiPriority w:val="1"/>
    <w:qFormat/>
    <w:rsid w:val="001A3DFB"/>
  </w:style>
  <w:style w:type="paragraph" w:customStyle="1" w:styleId="af0">
    <w:name w:val="Колонтитул"/>
    <w:basedOn w:val="a"/>
    <w:qFormat/>
    <w:rsid w:val="001A3DF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3">
    <w:name w:val="Основной текст (3)"/>
    <w:basedOn w:val="a"/>
    <w:link w:val="32"/>
    <w:qFormat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1">
    <w:name w:val="Подпись к картинке (2)"/>
    <w:basedOn w:val="a"/>
    <w:link w:val="2Exact"/>
    <w:qFormat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Exact"/>
    <w:qFormat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qFormat/>
    <w:rsid w:val="001A3DF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paragraph" w:customStyle="1" w:styleId="28">
    <w:name w:val="Заголовок №2"/>
    <w:basedOn w:val="a"/>
    <w:link w:val="29"/>
    <w:qFormat/>
    <w:rsid w:val="001A3DFB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1A3D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qFormat/>
    <w:rsid w:val="001A3DFB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7">
    <w:name w:val="Основной текст (2)"/>
    <w:basedOn w:val="a"/>
    <w:link w:val="26"/>
    <w:qFormat/>
    <w:rsid w:val="001A3DFB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qFormat/>
    <w:rsid w:val="001A3DFB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1A3DF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qFormat/>
    <w:rsid w:val="001A3DFB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semiHidden/>
    <w:unhideWhenUsed/>
    <w:rsid w:val="001A3DF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1A3DFB"/>
    <w:pPr>
      <w:tabs>
        <w:tab w:val="center" w:pos="4677"/>
        <w:tab w:val="right" w:pos="9355"/>
      </w:tabs>
    </w:pPr>
  </w:style>
  <w:style w:type="paragraph" w:customStyle="1" w:styleId="60">
    <w:name w:val="Основной текст (6)"/>
    <w:basedOn w:val="a"/>
    <w:link w:val="6"/>
    <w:qFormat/>
    <w:rsid w:val="001A3DFB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f5">
    <w:name w:val="Подпись к таблице"/>
    <w:basedOn w:val="a"/>
    <w:qFormat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9">
    <w:name w:val="Подпись к таблице (2)"/>
    <w:basedOn w:val="a"/>
    <w:link w:val="28"/>
    <w:qFormat/>
    <w:rsid w:val="001A3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6">
    <w:name w:val="List Paragraph"/>
    <w:basedOn w:val="a"/>
    <w:uiPriority w:val="34"/>
    <w:qFormat/>
    <w:rsid w:val="001A3DFB"/>
    <w:pPr>
      <w:ind w:left="720"/>
      <w:contextualSpacing/>
    </w:pPr>
  </w:style>
  <w:style w:type="paragraph" w:customStyle="1" w:styleId="formattext">
    <w:name w:val="formattext"/>
    <w:basedOn w:val="a"/>
    <w:qFormat/>
    <w:rsid w:val="001A3DFB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qFormat/>
    <w:rsid w:val="001A3DFB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qFormat/>
    <w:rsid w:val="001A3DF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zh-CN" w:bidi="ar-SA"/>
    </w:rPr>
  </w:style>
  <w:style w:type="paragraph" w:customStyle="1" w:styleId="13">
    <w:name w:val="Без интервала1"/>
    <w:qFormat/>
    <w:rsid w:val="00AA4D11"/>
    <w:pPr>
      <w:widowControl w:val="0"/>
      <w:tabs>
        <w:tab w:val="left" w:pos="709"/>
      </w:tabs>
      <w:spacing w:line="200" w:lineRule="atLeast"/>
    </w:pPr>
    <w:rPr>
      <w:rFonts w:eastAsia="Times New Roman" w:cs="Calibri"/>
      <w:lang w:eastAsia="zh-CN"/>
    </w:rPr>
  </w:style>
  <w:style w:type="paragraph" w:customStyle="1" w:styleId="headertext">
    <w:name w:val="headertext"/>
    <w:basedOn w:val="a"/>
    <w:qFormat/>
    <w:rsid w:val="000542B8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Содержимое таблицы"/>
    <w:basedOn w:val="a"/>
    <w:qFormat/>
    <w:pPr>
      <w:suppressLineNumbers/>
    </w:pPr>
  </w:style>
  <w:style w:type="table" w:styleId="af9">
    <w:name w:val="Table Grid"/>
    <w:basedOn w:val="a1"/>
    <w:uiPriority w:val="59"/>
    <w:rsid w:val="001A3D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891586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3HsdaQFlGZzCVlhBmsxwHYXuhe0=</DigestValue>
    </Reference>
    <Reference Type="http://www.w3.org/2000/09/xmldsig#Object" URI="#idOfficeObject">
      <DigestMethod Algorithm="http://www.w3.org/2000/09/xmldsig#sha1"/>
      <DigestValue>QcuyRDZhCgP51bLUI56w+Kifpls=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AWtkgh+/1jgh+d5BuLnveflnnh8=</DigestValue>
    </Reference>
    <Reference Type="http://www.w3.org/2000/09/xmldsig#Object" URI="#idValidSigLnImg">
      <DigestMethod Algorithm="http://www.w3.org/2000/09/xmldsig#sha1"/>
      <DigestValue>9+3I1E+2kqsx5gxTafnFK9lu9C0=</DigestValue>
    </Reference>
    <Reference Type="http://www.w3.org/2000/09/xmldsig#Object" URI="#idInvalidSigLnImg">
      <DigestMethod Algorithm="http://www.w3.org/2000/09/xmldsig#sha1"/>
      <DigestValue>pk7tNw+DDE1rk7Uhv5b1vobpp8g=</DigestValue>
    </Reference>
  </SignedInfo>
  <SignatureValue>bCHVB/5qydNwbtPuC5mUgRuzAi6rZpf2a9MrAi8Qa5eW/n82YkMfa3bQHz/gD2d8l9puQGwcSTsq
mmG9YwrTzfKavVLo7dnG72MlSRdqftlb9Xa/t9PApkTeAiOVTFcF0phb0GO+dvDT/p5LtqAZ9+iB
U7PheoUbA+2ZuAso5hA=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OcpPCoAI0jRz4ZO6VfRCJbvn6YQ=</DigestValue>
      </Reference>
      <Reference URI="/word/document.xml?ContentType=application/vnd.openxmlformats-officedocument.wordprocessingml.document.main+xml">
        <DigestMethod Algorithm="http://www.w3.org/2000/09/xmldsig#sha1"/>
        <DigestValue>Hipu6VERyuO54iMlCqw5jKFF6vA=</DigestValue>
      </Reference>
      <Reference URI="/word/endnotes.xml?ContentType=application/vnd.openxmlformats-officedocument.wordprocessingml.endnotes+xml">
        <DigestMethod Algorithm="http://www.w3.org/2000/09/xmldsig#sha1"/>
        <DigestValue>PBFdvvMXhoKCI2iSGurLWmN2LLE=</DigestValue>
      </Reference>
      <Reference URI="/word/fontTable.xml?ContentType=application/vnd.openxmlformats-officedocument.wordprocessingml.fontTable+xml">
        <DigestMethod Algorithm="http://www.w3.org/2000/09/xmldsig#sha1"/>
        <DigestValue>g66UDOl6GwxP4H8PVT+9aViIMG8=</DigestValue>
      </Reference>
      <Reference URI="/word/footer1.xml?ContentType=application/vnd.openxmlformats-officedocument.wordprocessingml.footer+xml">
        <DigestMethod Algorithm="http://www.w3.org/2000/09/xmldsig#sha1"/>
        <DigestValue>ylgxdgR7/MZLcfge9SH9XOst86A=</DigestValue>
      </Reference>
      <Reference URI="/word/footer2.xml?ContentType=application/vnd.openxmlformats-officedocument.wordprocessingml.footer+xml">
        <DigestMethod Algorithm="http://www.w3.org/2000/09/xmldsig#sha1"/>
        <DigestValue>R/HlM/MKYY1ZkDulZ2Xe5UB3+7g=</DigestValue>
      </Reference>
      <Reference URI="/word/footnotes.xml?ContentType=application/vnd.openxmlformats-officedocument.wordprocessingml.footnotes+xml">
        <DigestMethod Algorithm="http://www.w3.org/2000/09/xmldsig#sha1"/>
        <DigestValue>gLXBKEtHrAjFy4elBbiOZbRs5Kw=</DigestValue>
      </Reference>
      <Reference URI="/word/media/image1.emf?ContentType=image/x-emf">
        <DigestMethod Algorithm="http://www.w3.org/2000/09/xmldsig#sha1"/>
        <DigestValue>QdS+gYoxZsTGNvW09jgKJ2A65kI=</DigestValue>
      </Reference>
      <Reference URI="/word/numbering.xml?ContentType=application/vnd.openxmlformats-officedocument.wordprocessingml.numbering+xml">
        <DigestMethod Algorithm="http://www.w3.org/2000/09/xmldsig#sha1"/>
        <DigestValue>vGcY++UZZWuGsIaP5BYF4aFcuH4=</DigestValue>
      </Reference>
      <Reference URI="/word/settings.xml?ContentType=application/vnd.openxmlformats-officedocument.wordprocessingml.settings+xml">
        <DigestMethod Algorithm="http://www.w3.org/2000/09/xmldsig#sha1"/>
        <DigestValue>iog+0rufSsIklePTK1euhYBhbAQ=</DigestValue>
      </Reference>
      <Reference URI="/word/styles.xml?ContentType=application/vnd.openxmlformats-officedocument.wordprocessingml.styles+xml">
        <DigestMethod Algorithm="http://www.w3.org/2000/09/xmldsig#sha1"/>
        <DigestValue>BWSL7p7yR0dnFopt1l+BhtidAF8=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2021-11-17T10:33:20Z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{398F1F19-63ED-467B-96D8-3C082812CDBB}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2021-11-17T10:33:20Z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9KwvUzCtqFO4BY9TKrAvUyjJpAC4SQAAmCmOCwAAAAAsuB0AuAWPU/////8UAAAALD8xU0y8HQDIy1kLtKsxUyihqFNnDgRwELgdAIABanYNXGV231tldhC4HQBkAQAAAAAAAAAAAAAEZZh2BGWYduD///8ACAAAAAIAAAAAAAA4uB0Al2yYdgAAAAAAAAAAaLkdAAYAAABcuR0ABgAAAAAAAAAAAAAAXLkdAHC4HQCa7Jd2AAAAAAACAAAAAB0ABgAAAFy5HQAGAAAATBKZdgAAAAAAAAAAXLkdAAYAAAAAAAAAnLgdAEAwl3YAAAAAAAIAAFy5H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8vh0AJDw3UwAAAAAgAAAAAAAAAGDWuQsw3JsAGLodAAcAAABYW5wLAAAAABS6HQABAAAAAAAAAAAAAAAAAABAaNS5AGC4HQCUuB0AgAFqdg1cZXbfW2V2lLgdAGQBAAAAAAAAAAAAAARlmHYEZZh28P///wAIAAAAAgAAAAAAALy4HQCXbJh2AAAAAAAAAADyuR0ACQAAAOC5HQAJAAAAAAAAAAAAAADguR0A9LgdAJrsl3YAAAAAAAIAAAAAHQAJAAAA4LkdAAkAAABMEpl2AAAAAAAAAADguR0ACQAAAAAAAAAguR0AQDCXdgAAAAAAAgAA4Lkd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cAAAAAAJzP7vT6/bTa8kRleixHhy1Nwi5PxiQtTnBwcJKSki81SRwtZAgOI2kQAAAAweD02+35gsLqZ5q6Jz1jNEJyOUZ4qamp+/v7////wdPeVnCJAQECAAAAAACv1/Ho8/ubzu6CwuqMudS3u769vb3////////////L5fZymsABAgMAAAAAAK/X8fz9/uLx+snk9uTy+vz9/v///////////////8vl9nKawAECA/gPAAAAotHvtdryxOL1xOL1tdry0+r32+350+r3tdryxOL1pdPvc5rAAQIDPQAAAABpj7ZnjrZqj7Zqj7ZnjrZtkbdukrdtkbdnjrZqj7ZojrZ3rdUCAwQwAAAAAAAAAAAAAAAAAAAAAAAAAAAAAAAAAAAAAAAAAAAAAAAAAAAAAAAAAD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cB/CpHQACBPB2MuLvdtgD8HYG39p3VOdGVAAAAAD//wAAAAD+dH5aAABAqh0AyB0RBwAAAADIRSwAlKkdAGDz/3QAAAAAAABDaGFyVXBwZXJXAFxldt9bZXbUqR0AZAEAAAAAAAAAAAAABGWYdgRlmHb1////AAgAAAACAAAAAAAA/KkdAJdsmHYAAAAAAAAAADKrHQAJAAAAIKsdAAkAAAAAAAAAAAAAACCrHQA0qh0AmuyXdgAAAAAAAgAAAAAdAAkAAAAgqx0ACQAAAEwSmXYAAAAAAAAAACCrHQAJAAAAAAAAAGCqHQBAMJd2AAAAAAACAAAgqx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vwCgPj//wRmMABg+f//wAMAgP////8DAAAAAAAAAECN/AKA+P//PaYAAAAAAABTCwBYxAB2AAEAAABIAmV2zA1ldvgYZXak7h0A+QHwdgbvHQDLAgAAAABkdswNZXY7AvB2UpjadwTvHQAAAAAABO8dAIKY2nfM7h0AnO8dAAAAZHYAAGR2AQAAAOgAAADoAGR2AAAAAARlmHYEZZh2UO8dAAAIAAAAAgAAAAAAAKDuHQCXbJh2AAAAAAAAAADS7x0ABwAAAMTvHQAHAAAAAAAAAAAAAADE7x0A2O4dAJrsl3YAAAAAAAIAAAAAHQAHAAAAxO8dAAcAAABMEpl2AAAAAAAAAADE7x0ABwAAAAAAAAAE7x0AQDCXdgAAAAAAAgAAxO8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PSsL1MwrahTuAWPUyqwL1MoyaQAuEkAAJgpjgsAAAAALLgdALgFj1P/////FAAAACw/MVNMvB0AyMtZC7SrMVMooahTZw4EcBC4HQCAAWp2DVxldt9bZXYQuB0AZAEAAAAAAAAAAAAABGWYdgRlmHbg////AAgAAAACAAAAAAAAOLgdAJdsmHYAAAAAAAAAAGi5HQAGAAAAXLkdAAYAAAAAAAAAAAAAAFy5HQBwuB0AmuyXdgAAAAAAAgAAAAAdAAYAAABcuR0ABgAAAEwSmXYAAAAAAAAAAFy5HQAGAAAAAAAAAJy4HQBAMJd2AAAAAAACAABcuR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fL4dACQ8N1MAAAAAIAAAAAAAAABg1rkLMNybABi6HQAHAAAAWFucCwAAAAAUuh0AAQAAAAAAAAAAAAAAAAAAQGjUuQBguB0AlLgdAIABanYNXGV231tldpS4HQBkAQAAAAAAAAAAAAAEZZh2BGWYdvD///8ACAAAAAIAAAAAAAC8uB0Al2yYdgAAAAAAAAAA8rkdAAkAAADguR0ACQAAAAAAAAAAAAAA4LkdAPS4HQCa7Jd2AAAAAAACAAAAAB0ACQAAAOC5HQAJAAAATBKZdgAAAAAAAAAA4LkdAAkAAAAAAAAAILkdAEAwl3YAAAAAAAIAAOC5H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29</Pages>
  <Words>6683</Words>
  <Characters>38095</Characters>
  <Application>Microsoft Office Word</Application>
  <DocSecurity>0</DocSecurity>
  <Lines>317</Lines>
  <Paragraphs>89</Paragraphs>
  <ScaleCrop>false</ScaleCrop>
  <Company/>
  <LinksUpToDate>false</LinksUpToDate>
  <CharactersWithSpaces>44689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16</cp:revision>
  <cp:lastPrinted>2021-11-17T13:05:00Z</cp:lastPrinted>
  <dcterms:created xsi:type="dcterms:W3CDTF">2021-11-05T10:54:00Z</dcterms:created>
  <dcterms:modified xsi:type="dcterms:W3CDTF">2021-11-17T10:33:00Z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