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2B" w:rsidRDefault="003A410E">
      <w:pPr>
        <w:jc w:val="center"/>
      </w:pPr>
      <w:r>
        <w:rPr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0E0D2B" w:rsidRDefault="003A410E">
      <w:pPr>
        <w:jc w:val="center"/>
      </w:pPr>
      <w:r>
        <w:rPr>
          <w:b/>
          <w:sz w:val="24"/>
          <w:szCs w:val="24"/>
        </w:rPr>
        <w:t>УЧРЕЖДЕНИЕ ЦЕНТР РАЗВИТИЯ РЕБЁНКА - ДЕТСКИЙ САД № 2 ГОРОДА КРОПОТКИН МУНИЦИПАЛЬНОГО ОБРАЗОВАНИЯ КАВКАЗСКИЙ РАЙОН</w:t>
      </w: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/>
    <w:p w:rsidR="000E0D2B" w:rsidRDefault="003A410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Утверждено</w:t>
      </w:r>
    </w:p>
    <w:p w:rsidR="000E0D2B" w:rsidRDefault="003A410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Наблюдательным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Заведующий МАДОУ ЦРР-д/с № 2 </w:t>
      </w:r>
    </w:p>
    <w:p w:rsidR="000E0D2B" w:rsidRDefault="003A410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_______________ Л. В. Бурсакова</w:t>
      </w:r>
    </w:p>
    <w:p w:rsidR="000E0D2B" w:rsidRDefault="003A410E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января 2021г.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приказ № 99-А-ОД от «28» января 2021</w:t>
      </w:r>
    </w:p>
    <w:p w:rsidR="000E0D2B" w:rsidRDefault="003A4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6" o:title=""/>
            <o:lock v:ext="edit" ungrouping="t" rotation="t" cropping="t" verticies="t" text="t" grouping="t"/>
            <o:signatureline v:ext="edit" id="{BEB25678-D0E7-475E-BBE7-6C95F33153A7}" provid="{00000000-0000-0000-0000-000000000000}" o:suggestedsigner="Бурсакова Л.В." o:suggestedsigner2="Заведующий" issignatureline="t"/>
          </v:shape>
        </w:pict>
      </w:r>
      <w:bookmarkEnd w:id="0"/>
    </w:p>
    <w:p w:rsidR="000E0D2B" w:rsidRDefault="000E0D2B">
      <w:pPr>
        <w:pStyle w:val="a8"/>
        <w:jc w:val="left"/>
      </w:pPr>
    </w:p>
    <w:p w:rsidR="000E0D2B" w:rsidRDefault="003A410E">
      <w:pPr>
        <w:pStyle w:val="ad"/>
        <w:ind w:left="3540" w:firstLine="708"/>
      </w:pPr>
      <w:r>
        <w:rPr>
          <w:sz w:val="24"/>
          <w:szCs w:val="24"/>
        </w:rPr>
        <w:tab/>
      </w:r>
    </w:p>
    <w:p w:rsidR="000E0D2B" w:rsidRDefault="000E0D2B">
      <w:pPr>
        <w:pStyle w:val="20"/>
        <w:rPr>
          <w:b/>
          <w:bCs/>
          <w:sz w:val="32"/>
          <w:szCs w:val="24"/>
        </w:rPr>
      </w:pPr>
    </w:p>
    <w:p w:rsidR="000E0D2B" w:rsidRDefault="000E0D2B">
      <w:pPr>
        <w:pStyle w:val="20"/>
        <w:rPr>
          <w:b/>
          <w:bCs/>
          <w:sz w:val="32"/>
          <w:szCs w:val="24"/>
        </w:rPr>
      </w:pPr>
    </w:p>
    <w:p w:rsidR="000E0D2B" w:rsidRDefault="000E0D2B">
      <w:pPr>
        <w:pStyle w:val="20"/>
        <w:jc w:val="center"/>
        <w:rPr>
          <w:b/>
          <w:bCs/>
          <w:sz w:val="32"/>
        </w:rPr>
      </w:pPr>
    </w:p>
    <w:p w:rsidR="000E0D2B" w:rsidRDefault="003A41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0E0D2B" w:rsidRDefault="003A410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 формировании и расходовани</w:t>
      </w:r>
      <w:r>
        <w:rPr>
          <w:b/>
          <w:sz w:val="32"/>
          <w:szCs w:val="32"/>
          <w:lang w:eastAsia="en-US"/>
        </w:rPr>
        <w:t>и внебюджетных средств</w:t>
      </w:r>
    </w:p>
    <w:p w:rsidR="000E0D2B" w:rsidRDefault="003A410E">
      <w:pPr>
        <w:jc w:val="center"/>
        <w:rPr>
          <w:sz w:val="32"/>
          <w:szCs w:val="32"/>
        </w:rPr>
      </w:pPr>
      <w:r>
        <w:rPr>
          <w:b/>
          <w:sz w:val="32"/>
          <w:szCs w:val="32"/>
          <w:lang w:eastAsia="en-US"/>
        </w:rPr>
        <w:t xml:space="preserve"> МАДОУ ЦРР - д/с № 2</w:t>
      </w: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jc w:val="center"/>
        <w:rPr>
          <w:sz w:val="28"/>
          <w:szCs w:val="28"/>
        </w:rPr>
      </w:pPr>
    </w:p>
    <w:p w:rsidR="000E0D2B" w:rsidRDefault="000E0D2B">
      <w:pPr>
        <w:rPr>
          <w:sz w:val="28"/>
          <w:szCs w:val="28"/>
        </w:rPr>
      </w:pPr>
    </w:p>
    <w:p w:rsidR="000E0D2B" w:rsidRDefault="000E0D2B">
      <w:pPr>
        <w:rPr>
          <w:sz w:val="24"/>
          <w:szCs w:val="24"/>
        </w:rPr>
      </w:pPr>
    </w:p>
    <w:p w:rsidR="000E0D2B" w:rsidRDefault="003A410E">
      <w:pPr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0E0D2B" w:rsidRDefault="003A410E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Настоящее Положение о формировании и расходовании внебюджетных средств (далее Положение) разработано для муниципального автономного дошкольного образовательного учреждения центр развития ребёнка - детский сад № 2 муниципального образования Кавказский </w:t>
      </w:r>
      <w:r>
        <w:rPr>
          <w:sz w:val="28"/>
          <w:szCs w:val="28"/>
          <w:shd w:val="clear" w:color="auto" w:fill="FFFFFF"/>
        </w:rPr>
        <w:t xml:space="preserve">район (далее МАДОУ)  </w:t>
      </w:r>
      <w:r>
        <w:rPr>
          <w:sz w:val="28"/>
          <w:szCs w:val="28"/>
        </w:rPr>
        <w:t>в соответствии Федеральным законом № 135-ФЗ от 11.08.1995г « О благотворительной деятельности и добровольчестве ( волонтерстве)» в редакции от 18  декабря 2018г.; Федеральный закон от 29 декабря 2012 года № 273-ФЗ «Об образовании в Рос</w:t>
      </w:r>
      <w:r>
        <w:rPr>
          <w:sz w:val="28"/>
          <w:szCs w:val="28"/>
        </w:rPr>
        <w:t>сийской Федерации» (с изменениями и дополнениями); Гражданским, Бюджетным, Налоговым кодексами Российской Федерации, Уставом МАДОУ; инструкцией  по бухгалтерскому учету, утвержденной Приказом Министерства финансов РФ от 30.12.2008. № 148н (ред. от 30.12.20</w:t>
      </w:r>
      <w:r>
        <w:rPr>
          <w:sz w:val="28"/>
          <w:szCs w:val="28"/>
        </w:rPr>
        <w:t>09.); приказом Управления образования администрации муниципального образования Кавказский район от 22 июня 2016 года № 594.</w:t>
      </w:r>
    </w:p>
    <w:p w:rsidR="000E0D2B" w:rsidRDefault="003A410E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понятия и условия привлечения добровольных пожертвований, регламентирует организа</w:t>
      </w:r>
      <w:r>
        <w:rPr>
          <w:sz w:val="28"/>
          <w:szCs w:val="28"/>
        </w:rPr>
        <w:t>цию работы по учету дополнительных финансовых средств, порядок их расходования, ответственность и контроль соблюдения законности привлечения и расходования внебюджетных средств в МАДОУ.</w:t>
      </w:r>
    </w:p>
    <w:p w:rsidR="000E0D2B" w:rsidRDefault="003A410E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источниками финансирования МАДОУ являются бюджет района</w:t>
      </w:r>
      <w:r>
        <w:rPr>
          <w:sz w:val="28"/>
          <w:szCs w:val="28"/>
        </w:rPr>
        <w:t xml:space="preserve"> и краевые субсидии. </w:t>
      </w:r>
    </w:p>
    <w:p w:rsidR="000E0D2B" w:rsidRDefault="003A410E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финансирования МАДОУ, предусмотренные настоящим Положением, являются дополнительными к основным источникам.</w:t>
      </w:r>
    </w:p>
    <w:p w:rsidR="000E0D2B" w:rsidRDefault="003A410E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Привлечение дополнительных источников финансирования не влечет за собой сокращение объемов финансирования </w:t>
      </w:r>
      <w:r>
        <w:rPr>
          <w:sz w:val="28"/>
          <w:szCs w:val="28"/>
        </w:rPr>
        <w:t>МАДОУ.</w:t>
      </w:r>
    </w:p>
    <w:p w:rsidR="000E0D2B" w:rsidRDefault="003A410E">
      <w:pPr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</w:p>
    <w:p w:rsidR="000E0D2B" w:rsidRDefault="003A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Формирование внебюджетных средств.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>2.1.МАДОУ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 xml:space="preserve">2.2.Внебюджетные средства МАДОУ – это средства, поступившие на </w:t>
      </w:r>
      <w:r>
        <w:rPr>
          <w:sz w:val="28"/>
          <w:szCs w:val="28"/>
        </w:rPr>
        <w:t>расчетный счет учреждения в соответствии с законодательством в распоряжение учреждения, кроме бюджетных ассигнований, формируемых за счет других источников.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>2.3.Источниками формирования внебюджетных средств МАДОУ являются: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средства, полученные с родителе</w:t>
      </w:r>
      <w:r>
        <w:rPr>
          <w:spacing w:val="-2"/>
          <w:sz w:val="28"/>
          <w:szCs w:val="28"/>
        </w:rPr>
        <w:t>й (законных представителей) за присмотр и уход за воспитанниками МАДОУ</w:t>
      </w:r>
      <w:r>
        <w:rPr>
          <w:sz w:val="28"/>
          <w:szCs w:val="28"/>
        </w:rPr>
        <w:t>, размер которых устанавливается органами местного самоуправления;</w:t>
      </w:r>
    </w:p>
    <w:p w:rsidR="000E0D2B" w:rsidRDefault="003A410E">
      <w:pPr>
        <w:widowControl w:val="0"/>
        <w:shd w:val="clear" w:color="auto" w:fill="FFFFFF"/>
        <w:tabs>
          <w:tab w:val="left" w:pos="1159"/>
        </w:tabs>
        <w:ind w:right="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средства, полученные от дополнительных платных услуг, в том числе и образовательных</w:t>
      </w:r>
      <w:r>
        <w:rPr>
          <w:sz w:val="28"/>
          <w:szCs w:val="28"/>
        </w:rPr>
        <w:t>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добровольные </w:t>
      </w:r>
      <w:r>
        <w:rPr>
          <w:sz w:val="28"/>
          <w:szCs w:val="28"/>
        </w:rPr>
        <w:t>пожертвования юридических и физических лиц, организаций;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взносов физических лиц и (или) организаций), а также индивидуальных предпринимателей;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другие, не запрещённые законом источники.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Основным принципом привлечения внебюджетных средств в </w:t>
      </w:r>
      <w:r>
        <w:rPr>
          <w:sz w:val="28"/>
          <w:szCs w:val="28"/>
        </w:rPr>
        <w:t>МАДОУ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Принуждение со стороны работников и родительской общественности МАДОУ к внесению добровольных пожертв</w:t>
      </w:r>
      <w:r>
        <w:rPr>
          <w:sz w:val="28"/>
          <w:szCs w:val="28"/>
        </w:rPr>
        <w:t>ований (благотворительных средств) родителями (законными представителями) воспитанников не допускается.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2.6. Доходы, полученные от такой деятельности, и приобретенное за счет этих доходов имущество, поступают в самостоятельное распоряжение МАДОУ.</w:t>
      </w:r>
    </w:p>
    <w:p w:rsidR="000E0D2B" w:rsidRDefault="003A410E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2.7. Наст</w:t>
      </w:r>
      <w:r>
        <w:rPr>
          <w:color w:val="000000"/>
          <w:spacing w:val="-6"/>
          <w:sz w:val="28"/>
          <w:szCs w:val="28"/>
        </w:rPr>
        <w:t>оящие     источники, указанные     в     п.     2.3.     составляют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перечень    внебюджетных   средств   МАДОУ.    Им    присваивается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смет и отчетов </w:t>
      </w:r>
      <w:r>
        <w:rPr>
          <w:color w:val="000000"/>
          <w:spacing w:val="-2"/>
          <w:sz w:val="28"/>
          <w:szCs w:val="28"/>
        </w:rPr>
        <w:t>по внебюджетным счетам.</w:t>
      </w:r>
    </w:p>
    <w:p w:rsidR="000E0D2B" w:rsidRDefault="000E0D2B">
      <w:pPr>
        <w:rPr>
          <w:color w:val="000000"/>
          <w:spacing w:val="-2"/>
          <w:sz w:val="28"/>
          <w:szCs w:val="28"/>
        </w:rPr>
      </w:pPr>
    </w:p>
    <w:p w:rsidR="000E0D2B" w:rsidRDefault="003A410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Положения.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целью: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защиты участников образовательного процесса МАДОУ, осуществляющих привлечение дополнительных финансовых средств;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дополнительных условий для развития МАДОУ, в том числе совершенствование материа</w:t>
      </w:r>
      <w:r>
        <w:rPr>
          <w:rFonts w:ascii="Times New Roman" w:hAnsi="Times New Roman" w:cs="Times New Roman"/>
          <w:sz w:val="28"/>
          <w:szCs w:val="28"/>
        </w:rPr>
        <w:t>льно-технической базы, обеспечивающей воспитательно-образовательный процесс, присмотр и уход за воспитанниками МАДОУ;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 незаконного сбора средств с родителей (законных представителей) воспитанников МАДОУ.</w:t>
      </w:r>
    </w:p>
    <w:p w:rsidR="000E0D2B" w:rsidRDefault="000E0D2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0D2B" w:rsidRDefault="003A410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привлечения МАДОУ целевы</w:t>
      </w:r>
      <w:r>
        <w:rPr>
          <w:rFonts w:ascii="Times New Roman" w:hAnsi="Times New Roman" w:cs="Times New Roman"/>
          <w:b/>
          <w:sz w:val="28"/>
          <w:szCs w:val="28"/>
        </w:rPr>
        <w:t>х взносов.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Привлечение целевых взносов может иметь своей целью приобретение необходимого МАДОУ имущества, укрепление материально-технической базы, охрану жизни и здоровья, обеспечение безопасности воспитанников в период воспитательно-образовательного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 либо решение иных задач, не противоречащих уставной деятельности МАДОУ и законодательству Российской Федерации.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целевого взноса юридическим и (или) физическим лицом определяется самостоятельно.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Целевые взносы юридических и (или) ф</w:t>
      </w:r>
      <w:r>
        <w:rPr>
          <w:rFonts w:ascii="Times New Roman" w:hAnsi="Times New Roman" w:cs="Times New Roman"/>
          <w:sz w:val="28"/>
          <w:szCs w:val="28"/>
        </w:rPr>
        <w:t>изических лиц вносятся на внебюджетный лицевой счет МАДОУ.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Внесение целевых взносов наличными средствами не допускается.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Распоряжение привлеченными целевыми взносами осуществляет заведующий МАДОУ в соответствии с п.4.1. настоящего Положения.</w:t>
      </w:r>
    </w:p>
    <w:p w:rsidR="000E0D2B" w:rsidRDefault="000E0D2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0D2B" w:rsidRDefault="000E0D2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0D2B" w:rsidRDefault="000E0D2B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E0D2B" w:rsidRDefault="000E0D2B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E0D2B" w:rsidRDefault="000E0D2B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0E0D2B" w:rsidRDefault="003A410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привлечения МАДОУ добровольных пожертвований.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Добровольные пожертвования МАДОУ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Добровольные </w:t>
      </w:r>
      <w:r>
        <w:rPr>
          <w:rFonts w:ascii="Times New Roman" w:hAnsi="Times New Roman" w:cs="Times New Roman"/>
          <w:sz w:val="28"/>
          <w:szCs w:val="28"/>
        </w:rPr>
        <w:t>пожертвования в виде денежных средств оформляются в соответствии с законодательством Российской Федерации и вносятся на внебюджетный лицевой счет МАДОУ.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Внесение добровольных пожертвований наличными средствами не допускается.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Добровольное пожертв</w:t>
      </w:r>
      <w:r>
        <w:rPr>
          <w:rFonts w:ascii="Times New Roman" w:hAnsi="Times New Roman" w:cs="Times New Roman"/>
          <w:sz w:val="28"/>
          <w:szCs w:val="28"/>
        </w:rPr>
        <w:t>ование в виде имущества оформляется в обязательном порядке договором пожертвования , актом приема передачи  и ставится на баланс МАДОУ.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МАДОУ не имеет права принуждать юридических и физических лиц, родителей (законных представителей) к внесению добров</w:t>
      </w:r>
      <w:r>
        <w:rPr>
          <w:rFonts w:ascii="Times New Roman" w:hAnsi="Times New Roman" w:cs="Times New Roman"/>
          <w:sz w:val="28"/>
          <w:szCs w:val="28"/>
        </w:rPr>
        <w:t>ольных пожертвований. Принимать добровольные пожертвования в качестве вступительных взносов за прием воспитанников, сборов на нужды МАДОУ не допускается.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Размер добровольных пожертвований юридическим и (или) физическим лицом,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>дставителями) определяется самостоятельно.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Распоряжение привлеченными добровольными пожертвованиями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заведующий строго по определенному жертвователем назначению.</w:t>
      </w:r>
    </w:p>
    <w:p w:rsidR="000E0D2B" w:rsidRDefault="000E0D2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0D2B" w:rsidRDefault="003A410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работы по учету дополнительных финансовых средств.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Добр</w:t>
      </w:r>
      <w:r>
        <w:rPr>
          <w:rFonts w:ascii="Times New Roman" w:hAnsi="Times New Roman" w:cs="Times New Roman"/>
          <w:sz w:val="28"/>
          <w:szCs w:val="28"/>
        </w:rPr>
        <w:t>овольные пожертвования, целевые взносы и другие, не запрещенные законодательством Российской Федерации, поступления перечисляются по безналичному расчету через банки, платежные терминалы на лицевой счет МАДОУ, открытый в органах казначейства.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Добровол</w:t>
      </w:r>
      <w:r>
        <w:rPr>
          <w:rFonts w:ascii="Times New Roman" w:hAnsi="Times New Roman" w:cs="Times New Roman"/>
          <w:sz w:val="28"/>
          <w:szCs w:val="28"/>
        </w:rPr>
        <w:t>ьное пожертвование движимого имущества (игрушек, мебели, оборудования и т.д.) оформляется в соответствии с п.5.4.настоящего Положения.</w:t>
      </w:r>
    </w:p>
    <w:p w:rsidR="000E0D2B" w:rsidRDefault="003A410E">
      <w:pPr>
        <w:ind w:right="105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6.3. МАДОУ ведет учет внебюджетных средств в соответствии с инструкцией по бухгалтерскому учету.</w:t>
      </w:r>
      <w:r>
        <w:rPr>
          <w:color w:val="000000"/>
          <w:sz w:val="28"/>
          <w:szCs w:val="28"/>
        </w:rPr>
        <w:t xml:space="preserve"> Бухгалтерский учет внебю</w:t>
      </w:r>
      <w:r>
        <w:rPr>
          <w:color w:val="000000"/>
          <w:sz w:val="28"/>
          <w:szCs w:val="28"/>
        </w:rPr>
        <w:t>джетных средств осуществляется в соответствии с нормативно-правовыми документами Министерства финансов РФ.</w:t>
      </w:r>
    </w:p>
    <w:p w:rsidR="000E0D2B" w:rsidRDefault="000E0D2B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E0D2B" w:rsidRDefault="003A410E">
      <w:pPr>
        <w:pStyle w:val="ad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распределения внебюджетных средств.</w:t>
      </w:r>
    </w:p>
    <w:p w:rsidR="000E0D2B" w:rsidRDefault="003A410E">
      <w:pPr>
        <w:pStyle w:val="ad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Основным документом, определяющим распределение внебюджетных средств, является план финансово-хозяйственной деятельности (далее план ФХД). Он отражает операции не только с субсидиями, планируемыми к получению из бюджета, но и со средствами от иной приносящ</w:t>
      </w:r>
      <w:r>
        <w:rPr>
          <w:rFonts w:ascii="Times New Roman" w:hAnsi="Times New Roman" w:cs="Times New Roman"/>
          <w:sz w:val="28"/>
          <w:szCs w:val="28"/>
        </w:rPr>
        <w:t xml:space="preserve">ей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План ФХД разрабатывается на предстоящий финансовый год и может корректироваться по мере необходимо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Перевод счетов с бюджетных счетов на внебюджетные счета и обратно не разрешается.</w:t>
      </w:r>
    </w:p>
    <w:p w:rsidR="000E0D2B" w:rsidRDefault="003A410E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0E0D2B" w:rsidRDefault="000E0D2B">
      <w:pPr>
        <w:rPr>
          <w:sz w:val="28"/>
          <w:szCs w:val="28"/>
        </w:rPr>
      </w:pPr>
    </w:p>
    <w:p w:rsidR="000E0D2B" w:rsidRDefault="003A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Порядок</w:t>
      </w:r>
      <w:r>
        <w:rPr>
          <w:b/>
          <w:sz w:val="28"/>
          <w:szCs w:val="28"/>
        </w:rPr>
        <w:t xml:space="preserve"> расходования внебюджетных средств.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 xml:space="preserve">8.1. Главным распорядителем внебюджетных средств является заведующий МАДОУ, наделенный правом распоряжения денежными средствами в пределах полномочий, установленных законодательством и Уставом МАДОУ. 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>8.2. Расходы рассчи</w:t>
      </w:r>
      <w:r>
        <w:rPr>
          <w:sz w:val="28"/>
          <w:szCs w:val="28"/>
        </w:rPr>
        <w:t xml:space="preserve">тываются, исходя из потребностей МАДОУ и суммы внебюджетных финансовых средств. </w:t>
      </w:r>
    </w:p>
    <w:p w:rsidR="000E0D2B" w:rsidRDefault="003A410E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8.3. Порядок расходования родительской платы.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8.3.1. Перечень расходов, учитываемых при определении размера родительской платы, включает следующие направления: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затраты на приобретение продуктов питания;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затраты на приобретение чистящих и дезинфицирующих средств и средств личной гигиены воспитанников.  </w:t>
      </w:r>
    </w:p>
    <w:p w:rsidR="000E0D2B" w:rsidRDefault="003A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8.4. Порядок расходования средств, полученных от оказания платных дополнительных услуг.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>8.4.1.Доходы от оказан</w:t>
      </w:r>
      <w:r>
        <w:rPr>
          <w:sz w:val="28"/>
          <w:szCs w:val="28"/>
        </w:rPr>
        <w:t>ия платных образовательных услуг МАДОУ использует в соответствиисо сметой доходов и расходов составляемой по каждому виду платных услуг и утверждаемой руководителем.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>8.4.2.</w:t>
      </w:r>
      <w:r>
        <w:rPr>
          <w:sz w:val="28"/>
          <w:szCs w:val="28"/>
        </w:rPr>
        <w:t>Направления расходования полученных денежных средств:</w:t>
      </w:r>
      <w:r>
        <w:rPr>
          <w:sz w:val="28"/>
          <w:szCs w:val="28"/>
        </w:rPr>
        <w:t xml:space="preserve"> 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труда работников, неп</w:t>
      </w:r>
      <w:r>
        <w:rPr>
          <w:sz w:val="28"/>
          <w:szCs w:val="28"/>
        </w:rPr>
        <w:t>осредственно принимающих участие в оказании платной образовательной услуги  с отчислениями страховых взносов- 50% от суммы поступивших средств;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>8.4.3. 50% от суммы поступивших средств образуют</w:t>
      </w:r>
      <w:r>
        <w:rPr>
          <w:b/>
          <w:bCs/>
          <w:sz w:val="28"/>
          <w:szCs w:val="28"/>
        </w:rPr>
        <w:t xml:space="preserve"> Фонд развития учреждения</w:t>
      </w:r>
      <w:r>
        <w:rPr>
          <w:sz w:val="28"/>
          <w:szCs w:val="28"/>
        </w:rPr>
        <w:t xml:space="preserve"> и расходуются на выполнение уставной д</w:t>
      </w:r>
      <w:r>
        <w:rPr>
          <w:sz w:val="28"/>
          <w:szCs w:val="28"/>
        </w:rPr>
        <w:t>еятельности, не подтвержденной бюджетными финансовыми асигнованиями ( приобретение канцелярских и хозяйственных товаров, строительных материалов, оплата текущего ремонта учреждения; развитие материально-технической базы: приобретение оборудования и инвента</w:t>
      </w:r>
      <w:r>
        <w:rPr>
          <w:sz w:val="28"/>
          <w:szCs w:val="28"/>
        </w:rPr>
        <w:t>ря, приобретение методических пособий и методической литературы; оплата курсов повышения квалификации педагогов и др).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8.4.4  1,5 % расходуется на оплату коммунальных услуг.</w:t>
      </w:r>
    </w:p>
    <w:p w:rsidR="000E0D2B" w:rsidRDefault="000E0D2B">
      <w:pPr>
        <w:rPr>
          <w:b/>
          <w:sz w:val="28"/>
          <w:szCs w:val="28"/>
        </w:rPr>
      </w:pPr>
    </w:p>
    <w:p w:rsidR="000E0D2B" w:rsidRDefault="003A4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8.5. Порядок расходования целевых взносов и добровольных пожертвований. 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8.5.1.Це</w:t>
      </w:r>
      <w:r>
        <w:rPr>
          <w:sz w:val="28"/>
          <w:szCs w:val="28"/>
        </w:rPr>
        <w:t>левые взносы и добровольные пожертвования расходуются на выполнение уставных целей, в том числе на: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учебно-методических пособий, материалов для занятий, спортивного инвентаря;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мебели </w:t>
      </w:r>
      <w:r>
        <w:rPr>
          <w:sz w:val="28"/>
          <w:szCs w:val="28"/>
        </w:rPr>
        <w:t>и оборудования;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МАДОУ;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обслуживание копировально-множительной техники;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уставные цели, не подтверждённые бюджетными финансовыми ассигнованиями;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цели, указанные лицом, осуществляющим пожертвование или</w:t>
      </w:r>
      <w:r>
        <w:rPr>
          <w:sz w:val="28"/>
          <w:szCs w:val="28"/>
        </w:rPr>
        <w:t xml:space="preserve"> взнос.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 xml:space="preserve">8.5.2. Если цели на добровольные пожертвования не обозначены, то заведующий МАДОУ, наделенный правом  распоряжения денежными средствами в пределах полномочий, установленных законом и уставом,  вправе направить добровольные </w:t>
      </w:r>
      <w:r>
        <w:rPr>
          <w:sz w:val="28"/>
          <w:szCs w:val="28"/>
        </w:rPr>
        <w:t>пожертвования на улучшение  условий пребывания детей в МАДОУ (приобретение учебно-методических пособий; технических средств обучения; мебели и оборудования; канцтоваров и хозяйственных материалов; материалов для занятий с детьми, наглядных пособий; подписн</w:t>
      </w:r>
      <w:r>
        <w:rPr>
          <w:sz w:val="28"/>
          <w:szCs w:val="28"/>
        </w:rPr>
        <w:t>ых изданий, благоустройство территории  МАДОУ и т.д.).</w:t>
      </w:r>
    </w:p>
    <w:p w:rsidR="000E0D2B" w:rsidRDefault="003A410E">
      <w:pPr>
        <w:rPr>
          <w:sz w:val="28"/>
          <w:szCs w:val="28"/>
        </w:rPr>
      </w:pPr>
      <w:r>
        <w:rPr>
          <w:sz w:val="28"/>
          <w:szCs w:val="28"/>
        </w:rPr>
        <w:t>8.5.3. Не допускается направление добровольных пожертвований и целевых взносов на увеличение фонда заработной платы работников и оказание им материальной помощи.</w:t>
      </w:r>
    </w:p>
    <w:p w:rsidR="000E0D2B" w:rsidRDefault="000E0D2B">
      <w:pPr>
        <w:shd w:val="clear" w:color="auto" w:fill="FFFFFF"/>
        <w:outlineLvl w:val="3"/>
        <w:rPr>
          <w:b/>
        </w:rPr>
      </w:pPr>
    </w:p>
    <w:p w:rsidR="000E0D2B" w:rsidRDefault="003A410E">
      <w:pPr>
        <w:shd w:val="clear" w:color="auto" w:fill="FFFFFF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9. Контроль соблюдения законности прив</w:t>
      </w:r>
      <w:r>
        <w:rPr>
          <w:b/>
          <w:sz w:val="28"/>
          <w:szCs w:val="28"/>
        </w:rPr>
        <w:t>лечения и расходования внебюджетных средств, отчетность</w:t>
      </w:r>
    </w:p>
    <w:p w:rsidR="000E0D2B" w:rsidRDefault="003A410E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9.1. Контроль соблюдения законности привлечения и расходования внебюджетных средств МАДОУ и их целевым использованием осуществляется Управлением образования МО Кавказский район.</w:t>
      </w:r>
    </w:p>
    <w:p w:rsidR="000E0D2B" w:rsidRDefault="003A410E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9.2. Заведующий МАДОУ:</w:t>
      </w:r>
    </w:p>
    <w:p w:rsidR="000E0D2B" w:rsidRDefault="003A410E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 систематически осуществляет контроль над целевым использованием добровольных пожертвования и целевых взносов, в том числе осуществляет проверку документов, подтверждающих произведенные расходы;</w:t>
      </w:r>
    </w:p>
    <w:p w:rsidR="000E0D2B" w:rsidRDefault="003A410E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 не допускает принуждение со стороны работников МАДОУ, род</w:t>
      </w:r>
      <w:r>
        <w:rPr>
          <w:sz w:val="28"/>
          <w:szCs w:val="28"/>
        </w:rPr>
        <w:t>ительской общественности к внесению благотворительных средств родителями (законными представителями) воспитанников.</w:t>
      </w:r>
    </w:p>
    <w:p w:rsidR="000E0D2B" w:rsidRDefault="003A410E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9.3. Главный бухгалтер МАДОУ:</w:t>
      </w:r>
    </w:p>
    <w:p w:rsidR="000E0D2B" w:rsidRDefault="003A410E">
      <w:pPr>
        <w:shd w:val="clear" w:color="auto" w:fill="FFFFFF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ведется строгий учет и контроль по поступлению и расходованию внебюджетных средств;</w:t>
      </w:r>
    </w:p>
    <w:p w:rsidR="000E0D2B" w:rsidRDefault="003A410E">
      <w:pPr>
        <w:shd w:val="clear" w:color="auto" w:fill="FFFFFF"/>
        <w:outlineLvl w:val="3"/>
        <w:rPr>
          <w:sz w:val="28"/>
          <w:szCs w:val="28"/>
        </w:rPr>
      </w:pPr>
      <w:r>
        <w:rPr>
          <w:sz w:val="28"/>
          <w:szCs w:val="28"/>
        </w:rPr>
        <w:t>-контролирует своевременное и правильное принятие добровольных пожертвований к бухгалтерскому учету.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Отчетность по расходованию внебюджетных средств для родителей (законных представителей) проводится через информационное пространство МАДОУ и на общих </w:t>
      </w:r>
      <w:r>
        <w:rPr>
          <w:sz w:val="28"/>
          <w:szCs w:val="28"/>
        </w:rPr>
        <w:t>родительских собраниях. Данные о расходовании внебюджетных средств отражаются в ежегодном Публичном отчете МАДОУ.</w:t>
      </w:r>
    </w:p>
    <w:p w:rsidR="000E0D2B" w:rsidRDefault="003A41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 Ответственность за правильное использование внебюджетных средств несет заведующий и главный бухгалтер МАДОУ.</w:t>
      </w:r>
    </w:p>
    <w:p w:rsidR="000E0D2B" w:rsidRDefault="000E0D2B">
      <w:pPr>
        <w:ind w:right="105"/>
        <w:jc w:val="both"/>
        <w:textAlignment w:val="top"/>
        <w:rPr>
          <w:color w:val="000000"/>
          <w:sz w:val="28"/>
          <w:szCs w:val="28"/>
        </w:rPr>
      </w:pPr>
    </w:p>
    <w:p w:rsidR="000E0D2B" w:rsidRDefault="003A410E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Заключительные положени</w:t>
      </w:r>
      <w:r>
        <w:rPr>
          <w:b/>
          <w:bCs/>
          <w:color w:val="000000"/>
          <w:sz w:val="28"/>
          <w:szCs w:val="28"/>
        </w:rPr>
        <w:t>я.</w:t>
      </w:r>
    </w:p>
    <w:p w:rsidR="000E0D2B" w:rsidRDefault="003A410E">
      <w:pPr>
        <w:ind w:right="105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Настоящее Положение является локальным нормативным актом и утверждается приказом заведующего МАДОУ.</w:t>
      </w:r>
    </w:p>
    <w:p w:rsidR="000E0D2B" w:rsidRDefault="003A410E">
      <w:pPr>
        <w:ind w:right="105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10.2. В настоящее Положение по мере необходимости, выхода указаний, рекомендаций вышестоящих органов могут вноситься изменения и дополнения, которы</w:t>
      </w:r>
      <w:r>
        <w:rPr>
          <w:color w:val="000000"/>
          <w:sz w:val="28"/>
          <w:szCs w:val="28"/>
        </w:rPr>
        <w:t>е утверждаются заведующим МАДОУ.</w:t>
      </w:r>
    </w:p>
    <w:p w:rsidR="000E0D2B" w:rsidRDefault="003A410E">
      <w:pPr>
        <w:ind w:right="105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10.3.</w:t>
      </w:r>
      <w:r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0E0D2B" w:rsidRDefault="000E0D2B">
      <w:pPr>
        <w:ind w:right="105"/>
        <w:jc w:val="both"/>
        <w:textAlignment w:val="top"/>
        <w:rPr>
          <w:sz w:val="28"/>
          <w:szCs w:val="28"/>
        </w:rPr>
      </w:pPr>
    </w:p>
    <w:p w:rsidR="000E0D2B" w:rsidRDefault="000E0D2B">
      <w:pPr>
        <w:ind w:right="105"/>
        <w:jc w:val="both"/>
        <w:textAlignment w:val="top"/>
        <w:rPr>
          <w:sz w:val="28"/>
          <w:szCs w:val="28"/>
        </w:rPr>
      </w:pPr>
    </w:p>
    <w:p w:rsidR="000E0D2B" w:rsidRDefault="000E0D2B">
      <w:pPr>
        <w:ind w:right="105"/>
        <w:jc w:val="both"/>
        <w:textAlignment w:val="top"/>
        <w:rPr>
          <w:sz w:val="28"/>
          <w:szCs w:val="28"/>
        </w:rPr>
      </w:pPr>
    </w:p>
    <w:p w:rsidR="000E0D2B" w:rsidRDefault="000E0D2B">
      <w:pPr>
        <w:ind w:right="105"/>
        <w:jc w:val="both"/>
        <w:textAlignment w:val="top"/>
        <w:rPr>
          <w:sz w:val="28"/>
          <w:szCs w:val="28"/>
        </w:rPr>
      </w:pPr>
    </w:p>
    <w:p w:rsidR="000E0D2B" w:rsidRDefault="000E0D2B">
      <w:pPr>
        <w:ind w:right="105"/>
        <w:jc w:val="both"/>
        <w:textAlignment w:val="top"/>
        <w:rPr>
          <w:sz w:val="28"/>
          <w:szCs w:val="28"/>
        </w:rPr>
      </w:pPr>
    </w:p>
    <w:p w:rsidR="000E0D2B" w:rsidRDefault="000E0D2B">
      <w:pPr>
        <w:ind w:right="105"/>
        <w:jc w:val="both"/>
        <w:textAlignment w:val="top"/>
        <w:rPr>
          <w:sz w:val="28"/>
          <w:szCs w:val="28"/>
        </w:rPr>
      </w:pPr>
    </w:p>
    <w:sectPr w:rsidR="000E0D2B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410E">
      <w:r>
        <w:separator/>
      </w:r>
    </w:p>
  </w:endnote>
  <w:endnote w:type="continuationSeparator" w:id="0">
    <w:p w:rsidR="00000000" w:rsidRDefault="003A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441026"/>
      <w:docPartObj>
        <w:docPartGallery w:val="Page Numbers (Bottom of Page)"/>
        <w:docPartUnique/>
      </w:docPartObj>
    </w:sdtPr>
    <w:sdtEndPr/>
    <w:sdtContent>
      <w:p w:rsidR="000E0D2B" w:rsidRDefault="003A410E">
        <w:pPr>
          <w:pStyle w:val="af1"/>
          <w:jc w:val="right"/>
        </w:pPr>
      </w:p>
    </w:sdtContent>
  </w:sdt>
  <w:p w:rsidR="000E0D2B" w:rsidRDefault="003A410E">
    <w:pPr>
      <w:pStyle w:val="af1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410E">
      <w:r>
        <w:separator/>
      </w:r>
    </w:p>
  </w:footnote>
  <w:footnote w:type="continuationSeparator" w:id="0">
    <w:p w:rsidR="00000000" w:rsidRDefault="003A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2B"/>
    <w:rsid w:val="000E0D2B"/>
    <w:rsid w:val="003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EE05"/>
  <w15:docId w15:val="{2F9B1A2B-7706-468C-B95B-950655C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425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D42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11620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905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Посещённая гиперссылка"/>
    <w:rPr>
      <w:color w:val="800000"/>
      <w:u w:val="single"/>
      <w:lang/>
    </w:rPr>
  </w:style>
  <w:style w:type="paragraph" w:styleId="a8">
    <w:name w:val="Title"/>
    <w:basedOn w:val="a"/>
    <w:next w:val="a9"/>
    <w:qFormat/>
    <w:rsid w:val="00D42503"/>
    <w:pPr>
      <w:spacing w:after="120"/>
      <w:jc w:val="center"/>
    </w:pPr>
    <w:rPr>
      <w:sz w:val="28"/>
      <w:szCs w:val="24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 Spacing"/>
    <w:uiPriority w:val="1"/>
    <w:qFormat/>
    <w:rsid w:val="00584554"/>
  </w:style>
  <w:style w:type="paragraph" w:styleId="20">
    <w:name w:val="Body Text 2"/>
    <w:basedOn w:val="a"/>
    <w:uiPriority w:val="99"/>
    <w:semiHidden/>
    <w:unhideWhenUsed/>
    <w:qFormat/>
    <w:rsid w:val="00D42503"/>
    <w:pPr>
      <w:spacing w:after="120" w:line="480" w:lineRule="auto"/>
    </w:pPr>
  </w:style>
  <w:style w:type="paragraph" w:styleId="ae">
    <w:name w:val="List Paragraph"/>
    <w:basedOn w:val="a"/>
    <w:uiPriority w:val="34"/>
    <w:qFormat/>
    <w:rsid w:val="00D42503"/>
    <w:pPr>
      <w:ind w:left="720"/>
      <w:contextualSpacing/>
    </w:pPr>
  </w:style>
  <w:style w:type="paragraph" w:customStyle="1" w:styleId="1">
    <w:name w:val="Абзац списка1"/>
    <w:basedOn w:val="a"/>
    <w:qFormat/>
    <w:rsid w:val="00D42503"/>
    <w:pPr>
      <w:ind w:left="720"/>
      <w:contextualSpacing/>
    </w:pPr>
    <w:rPr>
      <w:rFonts w:eastAsia="Calibri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1162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11620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690592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D42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limJHy9XW8mjcjeIG1942ceVdAg=</DigestValue>
    </Reference>
    <Reference Type="http://www.w3.org/2000/09/xmldsig#Object" URI="#idOfficeObject">
      <DigestMethod Algorithm="http://www.w3.org/2000/09/xmldsig#sha1"/>
      <DigestValue>Rt62/Nuqyflg6V0SnmlrvCuOqsY=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p/MRM0YdGjlEucyLDYZUoxpXxA8=</DigestValue>
    </Reference>
    <Reference Type="http://www.w3.org/2000/09/xmldsig#Object" URI="#idValidSigLnImg">
      <DigestMethod Algorithm="http://www.w3.org/2000/09/xmldsig#sha1"/>
      <DigestValue>vmInbyFJNKMyFdEAOzsiK7D/OlM=</DigestValue>
    </Reference>
    <Reference Type="http://www.w3.org/2000/09/xmldsig#Object" URI="#idInvalidSigLnImg">
      <DigestMethod Algorithm="http://www.w3.org/2000/09/xmldsig#sha1"/>
      <DigestValue>UPPQ0u0oIbp+5aDSBVTPr+dHjHE=</DigestValue>
    </Reference>
  </SignedInfo>
  <SignatureValue>o4SUmH5Q1hzQvsPdJyhTDueZphsa6dAGlaYD+vOHhT4xzEcJI/O8gFOyuYr0bfakBdiMzDrbTS6F
MX2hHbcSXbURi0DU1CY0bHP6gaY7GOp71+cC0FVL9X4xBHuWIV1QsghavtOphHVdNim8BptMCati
OrfWnSvwBwNNWaDgVrc=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tUY/QYblAfMJLxLsMd7gaA8B1E8=</DigestValue>
      </Reference>
      <Reference URI="/word/endnotes.xml?ContentType=application/vnd.openxmlformats-officedocument.wordprocessingml.endnotes+xml">
        <DigestMethod Algorithm="http://www.w3.org/2000/09/xmldsig#sha1"/>
        <DigestValue>H38cg8w5d/9yYBm+CbWA+R0C6hQ=</DigestValue>
      </Reference>
      <Reference URI="/word/fontTable.xml?ContentType=application/vnd.openxmlformats-officedocument.wordprocessingml.fontTable+xml">
        <DigestMethod Algorithm="http://www.w3.org/2000/09/xmldsig#sha1"/>
        <DigestValue>P8mhXaV6GpSdipVwOhA1m8amOi8=</DigestValue>
      </Reference>
      <Reference URI="/word/footer1.xml?ContentType=application/vnd.openxmlformats-officedocument.wordprocessingml.footer+xml">
        <DigestMethod Algorithm="http://www.w3.org/2000/09/xmldsig#sha1"/>
        <DigestValue>ra8HmFiQiC+hVDx2xPyY9ojnQlY=</DigestValue>
      </Reference>
      <Reference URI="/word/footnotes.xml?ContentType=application/vnd.openxmlformats-officedocument.wordprocessingml.footnotes+xml">
        <DigestMethod Algorithm="http://www.w3.org/2000/09/xmldsig#sha1"/>
        <DigestValue>oQWzVklDa9rD0AVndNj7uwG4qqg=</DigestValue>
      </Reference>
      <Reference URI="/word/media/image1.emf?ContentType=image/x-emf">
        <DigestMethod Algorithm="http://www.w3.org/2000/09/xmldsig#sha1"/>
        <DigestValue>i1G6ovXsXKUXIwjacAoj/dQ8uCI=</DigestValue>
      </Reference>
      <Reference URI="/word/settings.xml?ContentType=application/vnd.openxmlformats-officedocument.wordprocessingml.settings+xml">
        <DigestMethod Algorithm="http://www.w3.org/2000/09/xmldsig#sha1"/>
        <DigestValue>zoxLYqeLEy3AjXdwxoyPZ9hUDtA=</DigestValue>
      </Reference>
      <Reference URI="/word/styles.xml?ContentType=application/vnd.openxmlformats-officedocument.wordprocessingml.styles+xml">
        <DigestMethod Algorithm="http://www.w3.org/2000/09/xmldsig#sha1"/>
        <DigestValue>Oh2qyPwHxWhv/IlxUIG8a4kfTn0=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2021-10-11T12:16:14Z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{BEB25678-D0E7-475E-BBE7-6C95F33153A7}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2021-10-11T12:16:14Z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ImjIAND8GVQAAAAAgAAAAAAAAAKAt4BBwnGoAoJUyAAcAAAD4gPMHAAAAAJyVMgABAAAAAAAAAAAAAAAAAABAIMYTHAgAAAAclDIAgAEXdQ1cEnXfWxJ1HJQyAGQBAAAAAAAAAAAAAARlcnUEZXJ18P///wAIAAAAAgAAAAAAAESUMgCXbHJ1AAAAAAAAAAB6lTIACQAAAGiVMgAJAAAAAAAAAAAAAABolTIAfJQyAJrscXUAAAAAAAIAAAAAMgAJAAAAaJUyAAkAAABMEnN1AAAAAAAAAABolTIACQAAAAAAAAColDIAQDBxdQAAAAAAAgAAaJUy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VB3irMgACBD53MuI9d9gDPnefiwZ3VOcVVgAAAAD//wAAAAAbdX5aAADIqzIAMJPNBwAAAACARVsAHKsyAGDzHHUAAAAAAABDaGFyVXBwZXJXAFwSdd9bEnVcqzIAZAEAAAAAAAAAAAAABGVydQRlcnX1////AAgAAAACAAAAAAAAhKsyAJdscnUAAAAAAAAAALqsMgAJAAAAqKwyAAkAAAAAAAAAAAAAAKisMgC8qzIAmuxxdQAAAAAAAgAAAAAyAAkAAACorDIACQAAAEwSc3UAAAAAAAAAAKisMgAJAAAAAAAAAOirMgBAMHF1AAAAAAACAACorD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moEgPj//wRmNgBg+f//nAMAgP////8DAAAAAAAAAECtagSA+P//PeYAAAAAAADdRWR1AAAAABwAGgBIAhJ1zA0SdfgYEnU08DIA+QE+d5bwMgDLAgAAAAARdcwNEnU7Aj5309AGd5TwMgAAAAAAlPAyAOPQBndc8DIALPEyAAAAEXUAABF1AQAAAOgAAADoABF1AAAAAARlcnUEZXJ14PAyAAAIAAAAAgAAAAAAADDwMgCXbHJ1AAAAAAAAAABi8TIABwAAAFTxMgAHAAAAAAAAAAAAAABU8TIAaPAyAJrscXUAAAAAAAIAAAAAMgAHAAAAVPEyAAcAAABMEnN1AAAAAAAAAABU8TIABwAAAAAAAACU8DIAQDBxdQAAAAAAAgAAVPE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yANSs/lTz8kU1uAVeVQqw/lSYztMAIEwAANDCzwcAAAAAuJMyALgFXlWoGsUQFAAAAFBfwgTYlzIAFK4AVej5vQRnDgRwAAAAAJyTMgCAARd1DVwSdd9bEnWckzIAZAEAAAAAAAAAAAAABGVydQRlcnXg////AAgAAAACAAAAAAAAxJMyAJdscnUAAAAAAAAAAPSUMgAGAAAA6JQyAAYAAAAAAAAAAAAAAOiUMgD8kzIAmuxxdQAAAAAAAgAAAAAyAAYAAADolDIABgAAAEwSc3UAAAAAAAAAAOiUMgAGAAAAAAAAACiUMgBAMHF1AAAAAAACAADolD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CJoyADQ/BlUAAAAAIAAAAAAAAACgLeAQcJxqAKCVMgAHAAAA+IDzBwAAAACclTIAAQAAAAAAAAAAAAAAAAAAQCDGExwIAAAAHJQyAIABF3UNXBJ131sSdRyUMgBkAQAAAAAAAAAAAAAEZXJ1BGVydfD///8ACAAAAAIAAAAAAABElDIAl2xydQAAAAAAAAAAepUyAAkAAABolTIACQAAAAAAAAAAAAAAaJUyAHyUMgCa7HF1AAAAAAACAAAAADIACQAAAGiVMgAJAAAATBJzdQAAAAAAAAAAaJUyAAkAAAAAAAAAqJQyAEAwcXUAAAAAAAIAAGiVMg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dc:description/>
  <cp:lastModifiedBy>Детский сад № 2</cp:lastModifiedBy>
  <cp:revision>9</cp:revision>
  <cp:lastPrinted>2021-10-11T10:29:00Z</cp:lastPrinted>
  <dcterms:created xsi:type="dcterms:W3CDTF">2019-10-21T11:26:00Z</dcterms:created>
  <dcterms:modified xsi:type="dcterms:W3CDTF">2021-10-11T12:15:00Z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