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F8" w:rsidRDefault="00461D0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6B6FF8" w:rsidRDefault="006B6FF8"/>
    <w:p w:rsidR="006B6FF8" w:rsidRDefault="006B6FF8"/>
    <w:p w:rsidR="006B6FF8" w:rsidRDefault="006B6FF8"/>
    <w:p w:rsidR="006B6FF8" w:rsidRDefault="006B6FF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FF8" w:rsidRDefault="00461D0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 Советом родителей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УТВЕРЖДАЮ:</w:t>
      </w:r>
    </w:p>
    <w:p w:rsidR="006B6FF8" w:rsidRDefault="00461D05">
      <w:pPr>
        <w:rPr>
          <w:sz w:val="28"/>
          <w:szCs w:val="28"/>
        </w:rPr>
      </w:pPr>
      <w:r>
        <w:rPr>
          <w:sz w:val="28"/>
          <w:szCs w:val="28"/>
        </w:rPr>
        <w:t>МАДОУ ЦРР – д/с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Заведующий МАДОУ ЦРР – д/с№ 2</w:t>
      </w:r>
    </w:p>
    <w:p w:rsidR="006B6FF8" w:rsidRDefault="00461D05">
      <w:pPr>
        <w:rPr>
          <w:sz w:val="28"/>
          <w:szCs w:val="28"/>
        </w:rPr>
      </w:pPr>
      <w:r>
        <w:rPr>
          <w:sz w:val="28"/>
          <w:szCs w:val="28"/>
        </w:rPr>
        <w:t>Протокол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</w:t>
      </w:r>
      <w:proofErr w:type="spellStart"/>
      <w:r>
        <w:rPr>
          <w:sz w:val="28"/>
          <w:szCs w:val="28"/>
        </w:rPr>
        <w:t>Л.В.Бурсакова</w:t>
      </w:r>
      <w:proofErr w:type="spellEnd"/>
    </w:p>
    <w:p w:rsidR="006B6FF8" w:rsidRDefault="00461D05">
      <w:r>
        <w:rPr>
          <w:sz w:val="28"/>
          <w:szCs w:val="28"/>
        </w:rPr>
        <w:t>14.05.2019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Приказ № 107–ОД от 14.05.2019 г.</w:t>
      </w:r>
    </w:p>
    <w:p w:rsidR="006B6FF8" w:rsidRDefault="00461D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6FF8" w:rsidRDefault="00461D05" w:rsidP="00461D05">
      <w:pPr>
        <w:tabs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7EE23A26-E828-4B5D-85D3-9C46C45EAF4A}" provid="{00000000-0000-0000-0000-000000000000}" o:suggestedsigner="Л. В. Бурсакова" o:suggestedsigner2="заведующий" issignatureline="t"/>
          </v:shape>
        </w:pict>
      </w:r>
      <w:bookmarkEnd w:id="0"/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36"/>
          <w:szCs w:val="36"/>
        </w:rPr>
      </w:pPr>
    </w:p>
    <w:p w:rsidR="006B6FF8" w:rsidRDefault="00461D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6B6FF8" w:rsidRDefault="00461D05">
      <w:pPr>
        <w:jc w:val="center"/>
      </w:pPr>
      <w:r>
        <w:rPr>
          <w:b/>
          <w:sz w:val="48"/>
          <w:szCs w:val="48"/>
        </w:rPr>
        <w:t xml:space="preserve">о Совете родителей </w:t>
      </w:r>
    </w:p>
    <w:p w:rsidR="006B6FF8" w:rsidRDefault="00461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автономного дошкольного образова</w:t>
      </w:r>
      <w:r>
        <w:rPr>
          <w:b/>
          <w:sz w:val="36"/>
          <w:szCs w:val="36"/>
        </w:rPr>
        <w:t xml:space="preserve">тельного учреждения центр развития ребенка - детский сад № 2 города Кропоткин муниципального образования Кавказский район </w:t>
      </w: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jc w:val="center"/>
        <w:rPr>
          <w:b/>
          <w:sz w:val="28"/>
          <w:szCs w:val="28"/>
        </w:rPr>
      </w:pPr>
    </w:p>
    <w:p w:rsidR="006B6FF8" w:rsidRDefault="006B6FF8">
      <w:pPr>
        <w:rPr>
          <w:b/>
          <w:sz w:val="28"/>
          <w:szCs w:val="28"/>
        </w:rPr>
      </w:pPr>
    </w:p>
    <w:p w:rsidR="006B6FF8" w:rsidRDefault="00461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для муниципального автономного дошкольного образовательного учреждения центр развития ребенка – детский сад № 2 города Кропоткин муниципального образования Кавказский район (далее Центр) в соответствии с Законом РФ «Об </w:t>
      </w:r>
      <w:r>
        <w:rPr>
          <w:sz w:val="28"/>
          <w:szCs w:val="28"/>
        </w:rPr>
        <w:t xml:space="preserve">образовании», Типовым положением о дошкольном образовательном учреждении. </w:t>
      </w:r>
    </w:p>
    <w:p w:rsidR="006B6FF8" w:rsidRDefault="00461D05">
      <w:pPr>
        <w:jc w:val="both"/>
      </w:pPr>
      <w:r>
        <w:rPr>
          <w:sz w:val="28"/>
          <w:szCs w:val="28"/>
        </w:rPr>
        <w:t>1.2.  Совет родителей -  постоянный коллегиальный орган самоуправления Центра, создается в целях учета мнения родителей (законных представителей) несовершеннолетних обучающихся по в</w:t>
      </w:r>
      <w:r>
        <w:rPr>
          <w:sz w:val="28"/>
          <w:szCs w:val="28"/>
        </w:rPr>
        <w:t>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6B6FF8" w:rsidRDefault="00461D05">
      <w:pPr>
        <w:jc w:val="both"/>
      </w:pPr>
      <w:r>
        <w:rPr>
          <w:sz w:val="28"/>
          <w:szCs w:val="28"/>
        </w:rPr>
        <w:t>1.3. В состав Совета родителей входят по одному представителю родительской общественности о</w:t>
      </w:r>
      <w:r>
        <w:rPr>
          <w:sz w:val="28"/>
          <w:szCs w:val="28"/>
        </w:rPr>
        <w:t>т каждой группы Центра.</w:t>
      </w:r>
    </w:p>
    <w:p w:rsidR="006B6FF8" w:rsidRDefault="00461D05">
      <w:pPr>
        <w:jc w:val="both"/>
      </w:pPr>
      <w:r>
        <w:rPr>
          <w:sz w:val="28"/>
          <w:szCs w:val="28"/>
        </w:rPr>
        <w:t>1.4. Решения Совета родителей рассматриваются на Педагогическом совете и при необходимости на общем собрании коллектива.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FF8" w:rsidRDefault="00461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Совета родителей.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1.Основными</w:t>
      </w:r>
      <w:proofErr w:type="gramEnd"/>
      <w:r>
        <w:rPr>
          <w:sz w:val="28"/>
          <w:szCs w:val="28"/>
        </w:rPr>
        <w:t xml:space="preserve"> задачами Совета родителей являются: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-защита прав и интерес</w:t>
      </w:r>
      <w:r>
        <w:rPr>
          <w:sz w:val="28"/>
          <w:szCs w:val="28"/>
        </w:rPr>
        <w:t xml:space="preserve">ов </w:t>
      </w:r>
      <w:proofErr w:type="gramStart"/>
      <w:r>
        <w:rPr>
          <w:sz w:val="28"/>
          <w:szCs w:val="28"/>
        </w:rPr>
        <w:t>воспитанников  Центра</w:t>
      </w:r>
      <w:proofErr w:type="gramEnd"/>
      <w:r>
        <w:rPr>
          <w:sz w:val="28"/>
          <w:szCs w:val="28"/>
        </w:rPr>
        <w:t>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интересов родителей (законных представителей);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организации и совершенствованию воспитательно - образовательного процесса;</w:t>
      </w:r>
    </w:p>
    <w:p w:rsidR="006B6FF8" w:rsidRDefault="006B6FF8">
      <w:pPr>
        <w:jc w:val="both"/>
        <w:rPr>
          <w:sz w:val="28"/>
          <w:szCs w:val="28"/>
        </w:rPr>
      </w:pPr>
    </w:p>
    <w:p w:rsidR="006B6FF8" w:rsidRDefault="00461D05">
      <w:r>
        <w:rPr>
          <w:b/>
          <w:sz w:val="28"/>
          <w:szCs w:val="28"/>
        </w:rPr>
        <w:t>3.Функции Совета родителей.</w:t>
      </w:r>
    </w:p>
    <w:p w:rsidR="006B6FF8" w:rsidRDefault="00461D05">
      <w:pPr>
        <w:jc w:val="both"/>
      </w:pPr>
      <w:r>
        <w:rPr>
          <w:sz w:val="28"/>
          <w:szCs w:val="28"/>
        </w:rPr>
        <w:t>3.1. Совет родителей: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обсуждает локальные акты Це</w:t>
      </w:r>
      <w:r>
        <w:rPr>
          <w:sz w:val="28"/>
          <w:szCs w:val="28"/>
        </w:rPr>
        <w:t xml:space="preserve">нтра, касающиеся взаимодействия с родительской общественностью, вносит предложения о внесении в </w:t>
      </w:r>
      <w:proofErr w:type="gramStart"/>
      <w:r>
        <w:rPr>
          <w:sz w:val="28"/>
          <w:szCs w:val="28"/>
        </w:rPr>
        <w:t>них  изменений</w:t>
      </w:r>
      <w:proofErr w:type="gramEnd"/>
      <w:r>
        <w:rPr>
          <w:sz w:val="28"/>
          <w:szCs w:val="28"/>
        </w:rPr>
        <w:t xml:space="preserve"> и дополнений;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проблемы организации дополнительных образовательных, услуг, в том числе платных;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-заслушивает отчёты </w:t>
      </w:r>
      <w:r>
        <w:rPr>
          <w:sz w:val="28"/>
          <w:szCs w:val="28"/>
        </w:rPr>
        <w:t>заведующего о создании условий для реализации общеобразовательных программ в учреждении;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подведении итогов деятельности Центра за учебный год по вопросам работы с родительской общественностью;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информацию, отчеты </w:t>
      </w:r>
      <w:r>
        <w:rPr>
          <w:sz w:val="28"/>
          <w:szCs w:val="28"/>
        </w:rPr>
        <w:t>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-заслушивает доклады, информацию представителей организаций и учреждений, взаимодействующих с </w:t>
      </w:r>
      <w:proofErr w:type="gramStart"/>
      <w:r>
        <w:rPr>
          <w:sz w:val="28"/>
          <w:szCs w:val="28"/>
        </w:rPr>
        <w:t>Ц</w:t>
      </w:r>
      <w:r>
        <w:rPr>
          <w:sz w:val="28"/>
          <w:szCs w:val="28"/>
        </w:rPr>
        <w:t>ентром  по</w:t>
      </w:r>
      <w:proofErr w:type="gramEnd"/>
      <w:r>
        <w:rPr>
          <w:sz w:val="28"/>
          <w:szCs w:val="28"/>
        </w:rPr>
        <w:t xml:space="preserve"> вопросам образования и оздоровления детей, в </w:t>
      </w:r>
      <w:r>
        <w:rPr>
          <w:sz w:val="28"/>
          <w:szCs w:val="28"/>
        </w:rPr>
        <w:lastRenderedPageBreak/>
        <w:t>том числе о проверке состояния образовательного процесса, соблюдения санитарно-гигиенического режима, о безопасности охраны жизни и здоровья детей;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-принимает участие в планировании и реализации работ</w:t>
      </w:r>
      <w:r>
        <w:rPr>
          <w:sz w:val="28"/>
          <w:szCs w:val="28"/>
        </w:rPr>
        <w:t>ы по охране прав и интересов детей и их родителей (законных представителей) во время педагогического процесса в Центре;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-вносит предложения по совершенствованию педагогического процесса в Центре;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-содействует организации совместных с родителями (законными </w:t>
      </w:r>
      <w:r>
        <w:rPr>
          <w:sz w:val="28"/>
          <w:szCs w:val="28"/>
        </w:rPr>
        <w:t xml:space="preserve">представителями) мероприятий в Центре – родительских собраний, Дней открытых </w:t>
      </w:r>
      <w:proofErr w:type="gramStart"/>
      <w:r>
        <w:rPr>
          <w:sz w:val="28"/>
          <w:szCs w:val="28"/>
        </w:rPr>
        <w:t>дверей  и</w:t>
      </w:r>
      <w:proofErr w:type="gramEnd"/>
      <w:r>
        <w:rPr>
          <w:sz w:val="28"/>
          <w:szCs w:val="28"/>
        </w:rPr>
        <w:t xml:space="preserve"> др.;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-оказывает содействие в привлечении внебюджетных и спонсорских средств, для финансовой поддержки Центра;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-вместе с заведующим принимает решение о поощрении, награжд</w:t>
      </w:r>
      <w:r>
        <w:rPr>
          <w:sz w:val="28"/>
          <w:szCs w:val="28"/>
        </w:rPr>
        <w:t xml:space="preserve">ении благодарственными письмами наиболее </w:t>
      </w:r>
      <w:proofErr w:type="gramStart"/>
      <w:r>
        <w:rPr>
          <w:sz w:val="28"/>
          <w:szCs w:val="28"/>
        </w:rPr>
        <w:t>активных  представителей</w:t>
      </w:r>
      <w:proofErr w:type="gramEnd"/>
      <w:r>
        <w:rPr>
          <w:sz w:val="28"/>
          <w:szCs w:val="28"/>
        </w:rPr>
        <w:t xml:space="preserve"> родительской общественности.</w:t>
      </w:r>
    </w:p>
    <w:p w:rsidR="006B6FF8" w:rsidRDefault="006B6FF8">
      <w:pPr>
        <w:jc w:val="both"/>
        <w:rPr>
          <w:sz w:val="28"/>
          <w:szCs w:val="28"/>
        </w:rPr>
      </w:pPr>
    </w:p>
    <w:p w:rsidR="006B6FF8" w:rsidRDefault="00461D05">
      <w:r>
        <w:rPr>
          <w:b/>
          <w:sz w:val="28"/>
          <w:szCs w:val="28"/>
        </w:rPr>
        <w:t>4.Права Совета родителей.</w:t>
      </w:r>
    </w:p>
    <w:p w:rsidR="006B6FF8" w:rsidRDefault="00461D05">
      <w:pPr>
        <w:jc w:val="both"/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1.Совет</w:t>
      </w:r>
      <w:proofErr w:type="gramEnd"/>
      <w:r>
        <w:rPr>
          <w:sz w:val="28"/>
          <w:szCs w:val="28"/>
        </w:rPr>
        <w:t xml:space="preserve"> родителей имеет право: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-принимать участие в управлении Центром как орган самоуправления в рамках компетенции;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</w:t>
      </w:r>
      <w:r>
        <w:rPr>
          <w:sz w:val="28"/>
          <w:szCs w:val="28"/>
        </w:rPr>
        <w:t>ложения, направленные на улучшение работы Центра;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расходование внебюджетных средств.</w:t>
      </w:r>
    </w:p>
    <w:p w:rsidR="006B6FF8" w:rsidRDefault="00461D05">
      <w:pPr>
        <w:jc w:val="both"/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2.Каждый</w:t>
      </w:r>
      <w:proofErr w:type="gramEnd"/>
      <w:r>
        <w:rPr>
          <w:sz w:val="28"/>
          <w:szCs w:val="28"/>
        </w:rPr>
        <w:t xml:space="preserve"> член Совета родителей при несогласии с решением последнего вправе высказать своё мотивированное мнение, которое должно быть занесено в протокол.</w:t>
      </w:r>
    </w:p>
    <w:p w:rsidR="006B6FF8" w:rsidRDefault="006B6FF8">
      <w:pPr>
        <w:jc w:val="both"/>
        <w:rPr>
          <w:sz w:val="28"/>
          <w:szCs w:val="28"/>
        </w:rPr>
      </w:pPr>
    </w:p>
    <w:p w:rsidR="006B6FF8" w:rsidRDefault="00461D05">
      <w:pPr>
        <w:jc w:val="both"/>
      </w:pPr>
      <w:r>
        <w:rPr>
          <w:b/>
          <w:sz w:val="28"/>
          <w:szCs w:val="28"/>
        </w:rPr>
        <w:t>5.Организация деятельности Совета родителей.</w:t>
      </w:r>
    </w:p>
    <w:p w:rsidR="006B6FF8" w:rsidRDefault="00461D05">
      <w:pPr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1.Состав</w:t>
      </w:r>
      <w:proofErr w:type="gramEnd"/>
      <w:r>
        <w:rPr>
          <w:sz w:val="28"/>
          <w:szCs w:val="28"/>
        </w:rPr>
        <w:t xml:space="preserve"> Совета родителей формируется из представителей родительской общественности, по одному от каждой группы Центра</w:t>
      </w:r>
    </w:p>
    <w:p w:rsidR="006B6FF8" w:rsidRDefault="00461D05">
      <w:pPr>
        <w:jc w:val="both"/>
      </w:pPr>
      <w:r>
        <w:rPr>
          <w:sz w:val="28"/>
          <w:szCs w:val="28"/>
        </w:rPr>
        <w:t xml:space="preserve">5.2. В необходимых случаях на </w:t>
      </w:r>
      <w:proofErr w:type="gramStart"/>
      <w:r>
        <w:rPr>
          <w:sz w:val="28"/>
          <w:szCs w:val="28"/>
        </w:rPr>
        <w:t>заседание  Совета</w:t>
      </w:r>
      <w:proofErr w:type="gramEnd"/>
      <w:r>
        <w:rPr>
          <w:sz w:val="28"/>
          <w:szCs w:val="28"/>
        </w:rPr>
        <w:t xml:space="preserve"> родителей приглашается заведующий, педаг</w:t>
      </w:r>
      <w:r>
        <w:rPr>
          <w:sz w:val="28"/>
          <w:szCs w:val="28"/>
        </w:rPr>
        <w:t>огические, медицинские и другие работники учреждения, представители общественных организаций, учреждений, родителей (законных представителей), представители учредителя.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их приглашения определяется председателем Совета родителей. Приглашенные </w:t>
      </w:r>
      <w:r>
        <w:rPr>
          <w:sz w:val="28"/>
          <w:szCs w:val="28"/>
        </w:rPr>
        <w:t>на заседание Совета родителей пользуются правом совещательного голоса.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5.3. Совет родителей выбирает из своего состава председателя и секретаря сроком на один учебный год.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4.Председатель</w:t>
      </w:r>
      <w:proofErr w:type="gramEnd"/>
      <w:r>
        <w:rPr>
          <w:sz w:val="28"/>
          <w:szCs w:val="28"/>
        </w:rPr>
        <w:t xml:space="preserve"> Совета родителей: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деятельность Совета родителей;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</w:t>
      </w:r>
      <w:r>
        <w:rPr>
          <w:sz w:val="28"/>
          <w:szCs w:val="28"/>
        </w:rPr>
        <w:t>мирует членов Совета родителей о предстоящем заседании не менее чем за 14 дней до его проведения;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и проведение заседаний Совета родителей;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повестку дня Совета родителей;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выполнение решений Совета родителей;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-взаимодействует с председателями родительских советов групп;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-взаимодействует с заведующим Центром по вопросам самоуправления.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proofErr w:type="gramStart"/>
      <w:r>
        <w:rPr>
          <w:sz w:val="28"/>
          <w:szCs w:val="28"/>
        </w:rPr>
        <w:t>5.Совета</w:t>
      </w:r>
      <w:proofErr w:type="gramEnd"/>
      <w:r>
        <w:rPr>
          <w:sz w:val="28"/>
          <w:szCs w:val="28"/>
        </w:rPr>
        <w:t xml:space="preserve"> родителей работает по годовому  плану, составленному совместно с Центром.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6.Заседание</w:t>
      </w:r>
      <w:proofErr w:type="gramEnd"/>
      <w:r>
        <w:rPr>
          <w:sz w:val="28"/>
          <w:szCs w:val="28"/>
        </w:rPr>
        <w:t xml:space="preserve"> Совета родителей </w:t>
      </w:r>
      <w:r>
        <w:rPr>
          <w:sz w:val="28"/>
          <w:szCs w:val="28"/>
        </w:rPr>
        <w:t>созывается не реже одного раза в квартал.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7.Заседания</w:t>
      </w:r>
      <w:proofErr w:type="gramEnd"/>
      <w:r>
        <w:rPr>
          <w:sz w:val="28"/>
          <w:szCs w:val="28"/>
        </w:rPr>
        <w:t xml:space="preserve"> Совета родителей совета правомочны, если на них присутствует не менее половины его состава. 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8.Решение</w:t>
      </w:r>
      <w:proofErr w:type="gramEnd"/>
      <w:r>
        <w:rPr>
          <w:sz w:val="28"/>
          <w:szCs w:val="28"/>
        </w:rPr>
        <w:t xml:space="preserve"> Совета родителей принимается открытым  голосованием и считается принятым, если за него проголос</w:t>
      </w:r>
      <w:r>
        <w:rPr>
          <w:sz w:val="28"/>
          <w:szCs w:val="28"/>
        </w:rPr>
        <w:t>овало не менее двух третей присутствующих.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голосов решающим является голос председателя Совета родителей.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9.Организацию</w:t>
      </w:r>
      <w:proofErr w:type="gramEnd"/>
      <w:r>
        <w:rPr>
          <w:sz w:val="28"/>
          <w:szCs w:val="28"/>
        </w:rPr>
        <w:t xml:space="preserve"> выполнения решений Совета родителей осуществляет его председатель совместно с заведующим Центром.  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5.10. Непоср</w:t>
      </w:r>
      <w:r>
        <w:rPr>
          <w:sz w:val="28"/>
          <w:szCs w:val="28"/>
        </w:rPr>
        <w:t>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 на следующем заседании.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5.11. Совет родителей отчитывается о своей работе перед род</w:t>
      </w:r>
      <w:r>
        <w:rPr>
          <w:sz w:val="28"/>
          <w:szCs w:val="28"/>
        </w:rPr>
        <w:t>ительским собранием не реже одного раза в год.</w:t>
      </w:r>
    </w:p>
    <w:p w:rsidR="006B6FF8" w:rsidRDefault="006B6FF8">
      <w:pPr>
        <w:jc w:val="both"/>
        <w:rPr>
          <w:sz w:val="28"/>
          <w:szCs w:val="28"/>
        </w:rPr>
      </w:pPr>
    </w:p>
    <w:p w:rsidR="006B6FF8" w:rsidRDefault="00461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Взаимосвязь Совета родителей с органами самоуправления Центра.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1.Совет</w:t>
      </w:r>
      <w:proofErr w:type="gramEnd"/>
      <w:r>
        <w:rPr>
          <w:sz w:val="28"/>
          <w:szCs w:val="28"/>
        </w:rPr>
        <w:t xml:space="preserve"> родителей организует взаимодействие с другими органами, самоуправления Центра: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-через участие представителей Совета родителей в засе</w:t>
      </w:r>
      <w:r>
        <w:rPr>
          <w:sz w:val="28"/>
          <w:szCs w:val="28"/>
        </w:rPr>
        <w:t>дании общего собрания, Педагогического совета Центра;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ознакомление общему собранию и Педагогическому совету решений, принятых на заседании Совета родителей;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предложений и дополнений по вопросам, рассматриваемым на заседаниях общ</w:t>
      </w:r>
      <w:r>
        <w:rPr>
          <w:sz w:val="28"/>
          <w:szCs w:val="28"/>
        </w:rPr>
        <w:t>его собрания и Педагогического совета.</w:t>
      </w:r>
    </w:p>
    <w:p w:rsidR="006B6FF8" w:rsidRDefault="006B6FF8">
      <w:pPr>
        <w:jc w:val="both"/>
        <w:rPr>
          <w:sz w:val="28"/>
          <w:szCs w:val="28"/>
        </w:rPr>
      </w:pPr>
    </w:p>
    <w:p w:rsidR="006B6FF8" w:rsidRDefault="00461D05">
      <w:r>
        <w:rPr>
          <w:b/>
          <w:sz w:val="28"/>
          <w:szCs w:val="28"/>
        </w:rPr>
        <w:t>7. Ответственность Совета родителей.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7.1. Совета родителей несёт ответственность: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-за выполнение не в полном объёме или невыполнение закреплённых за ним задач и функций;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-соответствие принимаемых решений </w:t>
      </w:r>
      <w:r>
        <w:rPr>
          <w:sz w:val="28"/>
          <w:szCs w:val="28"/>
        </w:rPr>
        <w:t>законодательству РФ, нормативно-правовым актам.</w:t>
      </w:r>
    </w:p>
    <w:p w:rsidR="006B6FF8" w:rsidRDefault="006B6FF8">
      <w:pPr>
        <w:jc w:val="both"/>
        <w:rPr>
          <w:sz w:val="28"/>
          <w:szCs w:val="28"/>
        </w:rPr>
      </w:pPr>
    </w:p>
    <w:p w:rsidR="006B6FF8" w:rsidRDefault="00461D05">
      <w:pPr>
        <w:jc w:val="both"/>
      </w:pPr>
      <w:r>
        <w:rPr>
          <w:b/>
          <w:sz w:val="28"/>
          <w:szCs w:val="28"/>
        </w:rPr>
        <w:t>8.Делопроизводство Совета родителей.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1.Заседания</w:t>
      </w:r>
      <w:proofErr w:type="gramEnd"/>
      <w:r>
        <w:rPr>
          <w:sz w:val="28"/>
          <w:szCs w:val="28"/>
        </w:rPr>
        <w:t xml:space="preserve"> Совета родителей оформляются протоколом.</w:t>
      </w:r>
    </w:p>
    <w:p w:rsidR="006B6FF8" w:rsidRDefault="00461D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8.2.В  протоколе</w:t>
      </w:r>
      <w:proofErr w:type="gramEnd"/>
      <w:r>
        <w:rPr>
          <w:sz w:val="28"/>
          <w:szCs w:val="28"/>
        </w:rPr>
        <w:t xml:space="preserve"> фиксируется: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-дата проведения заседания;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присутствующих (отсутствующих) членов Совета </w:t>
      </w:r>
      <w:r>
        <w:rPr>
          <w:sz w:val="28"/>
          <w:szCs w:val="28"/>
        </w:rPr>
        <w:t>родителей;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-приглашённые (ФИО, должность);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-повестка дня;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-ход обсуждения вопросов, выносимых на Совет родителей;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-предложения, рекомендации и замечания членов Совета родителей и приглашённые лиц;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-решение Совета родителей.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3.Протоколы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подписываются председателем и секретарём Совета родителей.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4.Нумерация</w:t>
      </w:r>
      <w:proofErr w:type="gramEnd"/>
      <w:r>
        <w:rPr>
          <w:sz w:val="28"/>
          <w:szCs w:val="28"/>
        </w:rPr>
        <w:t xml:space="preserve"> протоколов ведётся от начала учебного года.</w:t>
      </w:r>
    </w:p>
    <w:p w:rsidR="006B6FF8" w:rsidRDefault="00461D05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8.5.Протоколы оформляются на бланках муниципального автономного дошкольного образовательного учреждения центр развития ребенка –детский сад</w:t>
      </w:r>
      <w:r>
        <w:rPr>
          <w:color w:val="000000"/>
          <w:spacing w:val="-7"/>
          <w:sz w:val="28"/>
          <w:szCs w:val="28"/>
        </w:rPr>
        <w:t xml:space="preserve"> № 2 города Кропоткина муниципального образования Кавказский район и содержат следующие реквизиты: наименование общеобразовательного учреждения, наименование вида документа, дата заседания, номер, место заседания, гриф утверждения (если протокол подлежит у</w:t>
      </w:r>
      <w:r>
        <w:rPr>
          <w:color w:val="000000"/>
          <w:spacing w:val="-7"/>
          <w:sz w:val="28"/>
          <w:szCs w:val="28"/>
        </w:rPr>
        <w:t xml:space="preserve">тверждению), заголовок, виза, текст, подписи. Дата протокола </w:t>
      </w:r>
      <w:proofErr w:type="gramStart"/>
      <w:r>
        <w:rPr>
          <w:color w:val="000000"/>
          <w:spacing w:val="-7"/>
          <w:sz w:val="28"/>
          <w:szCs w:val="28"/>
        </w:rPr>
        <w:t>- это</w:t>
      </w:r>
      <w:proofErr w:type="gramEnd"/>
      <w:r>
        <w:rPr>
          <w:color w:val="000000"/>
          <w:spacing w:val="-7"/>
          <w:sz w:val="28"/>
          <w:szCs w:val="28"/>
        </w:rPr>
        <w:t xml:space="preserve"> дата проведения заседания.  </w:t>
      </w:r>
    </w:p>
    <w:p w:rsidR="006B6FF8" w:rsidRDefault="00461D05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6FF8" w:rsidRDefault="00461D05">
      <w:pPr>
        <w:shd w:val="clear" w:color="auto" w:fill="FFFFFF"/>
        <w:jc w:val="both"/>
      </w:pPr>
      <w:r>
        <w:rPr>
          <w:b/>
          <w:bCs/>
          <w:sz w:val="28"/>
          <w:szCs w:val="28"/>
        </w:rPr>
        <w:t>9</w:t>
      </w:r>
      <w:r>
        <w:rPr>
          <w:b/>
          <w:bCs/>
          <w:color w:val="000000"/>
          <w:spacing w:val="-7"/>
          <w:sz w:val="28"/>
          <w:szCs w:val="28"/>
        </w:rPr>
        <w:t>. Заключительные положения.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9.1. В Настоящее положение по мере необходимости, выхода указаний, рекомендаций вышестоящих органов могут вноситься изменен</w:t>
      </w:r>
      <w:r>
        <w:rPr>
          <w:sz w:val="28"/>
          <w:szCs w:val="28"/>
        </w:rPr>
        <w:t>ия и дополнения.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>9.2. Срок действия настоящего Положения не ограничен. Положение действует до принятия нового.</w:t>
      </w:r>
    </w:p>
    <w:p w:rsidR="006B6FF8" w:rsidRDefault="0046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B6FF8" w:rsidRDefault="006B6FF8"/>
    <w:sectPr w:rsidR="006B6FF8">
      <w:footerReference w:type="default" r:id="rId7"/>
      <w:pgSz w:w="11906" w:h="16838"/>
      <w:pgMar w:top="1134" w:right="850" w:bottom="1134" w:left="993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1D05">
      <w:r>
        <w:separator/>
      </w:r>
    </w:p>
  </w:endnote>
  <w:endnote w:type="continuationSeparator" w:id="0">
    <w:p w:rsidR="00000000" w:rsidRDefault="0046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FF8" w:rsidRDefault="00461D05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:rsidR="006B6FF8" w:rsidRDefault="006B6F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1D05">
      <w:r>
        <w:separator/>
      </w:r>
    </w:p>
  </w:footnote>
  <w:footnote w:type="continuationSeparator" w:id="0">
    <w:p w:rsidR="00000000" w:rsidRDefault="0046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F8"/>
    <w:rsid w:val="00461D05"/>
    <w:rsid w:val="006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EE10A4-0916-43CA-88CA-52C5AF53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fdbqPrU52IOwWifz7Qx5M7KrC7E=</DigestValue>
    </Reference>
    <Reference Type="http://www.w3.org/2000/09/xmldsig#Object" URI="#idOfficeObject">
      <DigestMethod Algorithm="http://www.w3.org/2000/09/xmldsig#sha1"/>
      <DigestValue>WavaACNI4/r/oTzWiwN1ki6V1Ho=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gAHPjEu3OoRrXoj/VpspsuxaBC8=</DigestValue>
    </Reference>
    <Reference Type="http://www.w3.org/2000/09/xmldsig#Object" URI="#idValidSigLnImg">
      <DigestMethod Algorithm="http://www.w3.org/2000/09/xmldsig#sha1"/>
      <DigestValue>jNqWqgY8c9iN2MQeXt2Wfesss/U=</DigestValue>
    </Reference>
    <Reference Type="http://www.w3.org/2000/09/xmldsig#Object" URI="#idInvalidSigLnImg">
      <DigestMethod Algorithm="http://www.w3.org/2000/09/xmldsig#sha1"/>
      <DigestValue>kivLZeQzTrHuphBBMc5njdV1fHs=</DigestValue>
    </Reference>
  </SignedInfo>
  <SignatureValue>JjdPmDA7bdQ+ikd9yUgzX0uZiqUp/mfP/G+yuEoDlbCqflIbcbnbloVlZz66tC5hnEWAWjfjRXW0
60dsWwxr6LaRRqTW0nlYkbmCGbrScXyOyAs58Vs7ndrtX88tQczuDAe2gOOQORZldRhBXnhxvf3b
Mt+gN4oHlonNWDeXa+Y=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Mcb2OtdmbQICvYt6AnQdiUla31s=</DigestValue>
      </Reference>
      <Reference URI="/word/endnotes.xml?ContentType=application/vnd.openxmlformats-officedocument.wordprocessingml.endnotes+xml">
        <DigestMethod Algorithm="http://www.w3.org/2000/09/xmldsig#sha1"/>
        <DigestValue>LNHRW2G5WZSwcXMWkM9AtANK1d0=</DigestValue>
      </Reference>
      <Reference URI="/word/fontTable.xml?ContentType=application/vnd.openxmlformats-officedocument.wordprocessingml.fontTable+xml">
        <DigestMethod Algorithm="http://www.w3.org/2000/09/xmldsig#sha1"/>
        <DigestValue>UCGybeMSOGNZCJgIrMSY41OKD9g=</DigestValue>
      </Reference>
      <Reference URI="/word/footer1.xml?ContentType=application/vnd.openxmlformats-officedocument.wordprocessingml.footer+xml">
        <DigestMethod Algorithm="http://www.w3.org/2000/09/xmldsig#sha1"/>
        <DigestValue>he23cNLbJvwNhGNpXKGpq6JOI/8=</DigestValue>
      </Reference>
      <Reference URI="/word/footnotes.xml?ContentType=application/vnd.openxmlformats-officedocument.wordprocessingml.footnotes+xml">
        <DigestMethod Algorithm="http://www.w3.org/2000/09/xmldsig#sha1"/>
        <DigestValue>B4zsdnqzPtM3cYT1s/q4KuV6WPs=</DigestValue>
      </Reference>
      <Reference URI="/word/media/image1.emf?ContentType=image/x-emf">
        <DigestMethod Algorithm="http://www.w3.org/2000/09/xmldsig#sha1"/>
        <DigestValue>wFQ57pftrrnaR3QmTZNK0u3OMWU=</DigestValue>
      </Reference>
      <Reference URI="/word/settings.xml?ContentType=application/vnd.openxmlformats-officedocument.wordprocessingml.settings+xml">
        <DigestMethod Algorithm="http://www.w3.org/2000/09/xmldsig#sha1"/>
        <DigestValue>xJfBCIL2ztUYKNJ2zReGrbxE4BA=</DigestValue>
      </Reference>
      <Reference URI="/word/styles.xml?ContentType=application/vnd.openxmlformats-officedocument.wordprocessingml.styles+xml">
        <DigestMethod Algorithm="http://www.w3.org/2000/09/xmldsig#sha1"/>
        <DigestValue>ZGDsk0McXBmIaQZ80FFVo+0vWVM=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2021-10-28T09:57:05Z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{7EE23A26-E828-4B5D-85D3-9C46C45EAF4A}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2021-10-28T09:57:05Z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A1Kz4VOAOlHK4BVhVCrD4VKC3pgK4SQAAUAZbDAAAAAC8tj0AuAVYVf////8UAAAArEH6VNy6PQCoGUwMFK76VBgClHJnDgRwoLY9AIABG3YNXBZ231sWdqC2PQBkAQAAAAAAAAAAAAAEZRF1BGURdeD///8ACAAAAAIAAAAAAADItj0Al2wRdQAAAAAAAAAA+Lc9AAYAAADstz0ABgAAAAAAAAAAAAAA7Lc9AAC3PQCa7BB1AAAAAAACAAAAAD0ABgAAAOy3PQAGAAAATBISdQAAAAAAAAAA7Lc9AAYAAAAAAAAALLc9AEAwEHUAAAAAAAIAAOy3P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MvT0AND8AVQAAAAAgAAAAAAAAANCOaQwIWX8AqLg9AAcAAAAIBw4MAAAAAKS4PQABAAAAAAAAAAAAAAAAAABAEJRpAPC2PQAktz0AgAEbdg1cFnbfWxZ2JLc9AGQBAAAAAAAAAAAAAARlEXUEZRF18P///wAIAAAAAgAAAAAAAEy3PQCXbBF1AAAAAAAAAACCuD0ACQAAAHC4PQAJAAAAAAAAAAAAAABwuD0AhLc9AJrsEHUAAAAAAAIAAAAAPQAJAAAAcLg9AAkAAABMEhJ1AAAAAAAAAABwuD0ACQAAAAAAAACwtz0AQDAQdQAAAAAAAgAAcLg9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kB4CoPQACBEd3MuJGd9gDR3dGWGV2VOcPVgAAAAD//wAAAAAzdX5aAADQqD0AyLYmBwAAAABoRXAAJKg9AGDzNHUAAAAAAABDaGFyVXBwZXJXAFwWdt9bFnZkqD0AZAEAAAAAAAAAAAAABGURdQRlEXX1////AAgAAAACAAAAAAAAjKg9AJdsEXUAAAAAAAAAAMKpPQAJAAAAsKk9AAkAAAAAAAAAAAAAALCpPQDEqD0AmuwQdQAAAAAAAgAAAAA9AAkAAACwqT0ACQAAAEwSEnUAAAAAAAAAALCpPQAJAAAAAAAAAPCoPQBAMBB1AAAAAAACAACwqT0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zoEEgPj//wRmOABg+f//xAMAgP////8DAAAAAAAAAEDNgQSA+P//PeYAAAAAAAArAgApoNu4AgEAAABIAhZ2zA0WdvgYFnY07T0A+QFHd5btPQDLAgAAAAAVdswNFnY7Akd38h1ldpTtPQAAAAAAlO09AMIdZXZc7T0ALO49AAAAFXYAABV2AQAAAOgAAADoABV2AAAAAARlEXUEZRF14O09AAAIAAAAAgAAAAAAADDtPQCXbBF1AAAAAAAAAABi7j0ABwAAAFTuPQAHAAAAAAAAAAAAAABU7j0AaO09AJrsEHUAAAAAAAIAAAAAPQAHAAAAVO49AAcAAABMEhJ1AAAAAAAAAABU7j0ABwAAAAAAAACU7T0AQDAQdQAAAAAAAgAAVO49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9ANSs+FTgDpRyuAVYVQqw+FSgt6YCuEkAAFAGWwwAAAAAvLY9ALgFWFX/////FAAAAKxB+lTcuj0AqBlMDBSu+lQYApRyZw4EcKC2PQCAARt2DVwWdt9bFnagtj0AZAEAAAAAAAAAAAAABGURdQRlEXXg////AAgAAAACAAAAAAAAyLY9AJdsEXUAAAAAAAAAAPi3PQAGAAAA7Lc9AAYAAAAAAAAAAAAAAOy3PQAAtz0AmuwQdQAAAAAAAgAAAAA9AAYAAADstz0ABgAAAEwSEnUAAAAAAAAAAOy3PQAGAAAAAAAAACy3PQBAMBB1AAAAAAACAADstz0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DL09ADQ/AFUAAAAAIAAAAAAAAADQjmkMCFl/AKi4PQAHAAAACAcODAAAAACkuD0AAQAAAAAAAAAAAAAAAAAAQBCUaQDwtj0AJLc9AIABG3YNXBZ231sWdiS3PQBkAQAAAAAAAAAAAAAEZRF1BGURdfD///8ACAAAAAIAAAAAAABMtz0Al2wRdQAAAAAAAAAAgrg9AAkAAABwuD0ACQAAAAAAAAAAAAAAcLg9AIS3PQCa7BB1AAAAAAACAAAAAD0ACQAAAHC4PQAJAAAATBISdQAAAAAAAAAAcLg9AAkAAAAAAAAAsLc9AEAwEHUAAAAAAAIAAHC4P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34</cp:revision>
  <cp:lastPrinted>2021-10-28T12:14:00Z</cp:lastPrinted>
  <dcterms:created xsi:type="dcterms:W3CDTF">2013-03-28T11:50:00Z</dcterms:created>
  <dcterms:modified xsi:type="dcterms:W3CDTF">2021-10-28T09:56:00Z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