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94" w:rsidRDefault="00F222D6">
      <w:pPr>
        <w:pBdr>
          <w:bottom w:val="single" w:sz="12" w:space="1" w:color="00000A"/>
        </w:pBdr>
        <w:spacing w:before="280" w:after="280" w:line="252" w:lineRule="auto"/>
        <w:ind w:right="-104"/>
        <w:jc w:val="center"/>
        <w:outlineLvl w:val="0"/>
      </w:pPr>
      <w:r>
        <w:rPr>
          <w:rFonts w:cs="Times New Roman"/>
          <w:b/>
          <w:color w:val="000000"/>
          <w:sz w:val="28"/>
          <w:szCs w:val="28"/>
        </w:rPr>
        <w:t xml:space="preserve">Муниципальное автономное дошкольное образовательное учреждение центр развития ребёнка – детский сад № </w:t>
      </w:r>
      <w:r w:rsidR="00282FCD">
        <w:rPr>
          <w:rFonts w:cs="Times New Roman"/>
          <w:b/>
          <w:color w:val="000000"/>
          <w:sz w:val="28"/>
          <w:szCs w:val="28"/>
        </w:rPr>
        <w:t>2</w:t>
      </w:r>
      <w:r>
        <w:rPr>
          <w:rFonts w:cs="Times New Roman"/>
          <w:b/>
          <w:color w:val="000000"/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E66094" w:rsidRDefault="00F222D6">
      <w:r>
        <w:t xml:space="preserve">                                 </w:t>
      </w:r>
    </w:p>
    <w:tbl>
      <w:tblPr>
        <w:tblW w:w="10242" w:type="dxa"/>
        <w:tblInd w:w="109" w:type="dxa"/>
        <w:tblLook w:val="04A0" w:firstRow="1" w:lastRow="0" w:firstColumn="1" w:lastColumn="0" w:noHBand="0" w:noVBand="1"/>
      </w:tblPr>
      <w:tblGrid>
        <w:gridCol w:w="4938"/>
        <w:gridCol w:w="222"/>
        <w:gridCol w:w="5082"/>
      </w:tblGrid>
      <w:tr w:rsidR="00E66094">
        <w:trPr>
          <w:trHeight w:val="20"/>
        </w:trPr>
        <w:tc>
          <w:tcPr>
            <w:tcW w:w="4938" w:type="dxa"/>
            <w:shd w:val="clear" w:color="auto" w:fill="auto"/>
          </w:tcPr>
          <w:p w:rsidR="00E66094" w:rsidRDefault="00F222D6">
            <w:pPr>
              <w:suppressAutoHyphens w:val="0"/>
              <w:spacing w:after="60"/>
              <w:ind w:firstLine="34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b/>
                <w:bCs/>
                <w:lang w:eastAsia="en-US"/>
              </w:rPr>
              <w:t>Принято:</w:t>
            </w:r>
          </w:p>
          <w:p w:rsidR="00E66094" w:rsidRDefault="00F222D6">
            <w:pPr>
              <w:suppressAutoHyphens w:val="0"/>
              <w:spacing w:after="60"/>
              <w:jc w:val="both"/>
            </w:pPr>
            <w:r>
              <w:rPr>
                <w:rFonts w:eastAsia="Calibri" w:cs="Times New Roman"/>
                <w:lang w:eastAsia="en-US"/>
              </w:rPr>
              <w:t xml:space="preserve">на Педагогическом совете </w:t>
            </w:r>
          </w:p>
          <w:p w:rsidR="00E66094" w:rsidRDefault="00F222D6">
            <w:pPr>
              <w:suppressAutoHyphens w:val="0"/>
              <w:spacing w:after="60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МАДОУ ЦРР – д/с № </w:t>
            </w:r>
            <w:r w:rsidR="00282FCD">
              <w:rPr>
                <w:rFonts w:eastAsia="Calibri" w:cs="Times New Roman"/>
                <w:lang w:eastAsia="en-US"/>
              </w:rPr>
              <w:t>2</w:t>
            </w:r>
          </w:p>
          <w:p w:rsidR="00E66094" w:rsidRDefault="00F222D6">
            <w:pPr>
              <w:suppressAutoHyphens w:val="0"/>
              <w:spacing w:after="60"/>
              <w:jc w:val="both"/>
            </w:pPr>
            <w:proofErr w:type="gramStart"/>
            <w:r>
              <w:rPr>
                <w:rFonts w:eastAsia="Calibri" w:cs="Times New Roman"/>
                <w:lang w:eastAsia="en-US"/>
              </w:rPr>
              <w:t>Протокол  №</w:t>
            </w:r>
            <w:proofErr w:type="gramEnd"/>
            <w:r>
              <w:rPr>
                <w:rFonts w:eastAsia="Calibri" w:cs="Times New Roman"/>
                <w:lang w:eastAsia="en-US"/>
              </w:rPr>
              <w:t xml:space="preserve"> ____от____________  2021г.</w:t>
            </w:r>
          </w:p>
          <w:p w:rsidR="00E66094" w:rsidRDefault="00E66094">
            <w:pPr>
              <w:suppressAutoHyphens w:val="0"/>
              <w:spacing w:after="60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E66094" w:rsidRDefault="00E66094">
            <w:pPr>
              <w:suppressAutoHyphens w:val="0"/>
              <w:spacing w:after="60"/>
              <w:ind w:firstLine="709"/>
              <w:jc w:val="both"/>
              <w:rPr>
                <w:rFonts w:eastAsia="Calibri" w:cs="Times New Roman"/>
                <w:b/>
                <w:bCs/>
                <w:lang w:eastAsia="en-US"/>
              </w:rPr>
            </w:pPr>
          </w:p>
        </w:tc>
        <w:tc>
          <w:tcPr>
            <w:tcW w:w="5082" w:type="dxa"/>
            <w:shd w:val="clear" w:color="auto" w:fill="auto"/>
          </w:tcPr>
          <w:p w:rsidR="00E66094" w:rsidRDefault="00F222D6">
            <w:pPr>
              <w:suppressAutoHyphens w:val="0"/>
              <w:spacing w:after="60"/>
              <w:jc w:val="both"/>
            </w:pPr>
            <w:r>
              <w:rPr>
                <w:rFonts w:eastAsia="Calibri" w:cs="Times New Roman"/>
                <w:b/>
                <w:bCs/>
                <w:lang w:eastAsia="en-US"/>
              </w:rPr>
              <w:t xml:space="preserve"> Утверждено:</w:t>
            </w:r>
          </w:p>
          <w:p w:rsidR="00E66094" w:rsidRDefault="00F222D6">
            <w:pPr>
              <w:suppressAutoHyphens w:val="0"/>
              <w:jc w:val="both"/>
            </w:pPr>
            <w:r>
              <w:rPr>
                <w:rFonts w:eastAsia="Calibri" w:cs="Times New Roman"/>
                <w:lang w:eastAsia="en-US"/>
              </w:rPr>
              <w:t xml:space="preserve">Заведующий МАДОУ ЦРР – д/с № </w:t>
            </w:r>
            <w:r w:rsidR="00282FCD">
              <w:rPr>
                <w:rFonts w:eastAsia="Calibri" w:cs="Times New Roman"/>
                <w:lang w:eastAsia="en-US"/>
              </w:rPr>
              <w:t>2</w:t>
            </w:r>
          </w:p>
          <w:p w:rsidR="00E66094" w:rsidRDefault="00E66094">
            <w:pPr>
              <w:suppressAutoHyphens w:val="0"/>
              <w:jc w:val="both"/>
              <w:rPr>
                <w:rFonts w:eastAsia="Calibri" w:cs="Times New Roman"/>
                <w:lang w:eastAsia="en-US"/>
              </w:rPr>
            </w:pPr>
          </w:p>
          <w:p w:rsidR="00E66094" w:rsidRDefault="00F222D6">
            <w:pPr>
              <w:suppressAutoHyphens w:val="0"/>
              <w:jc w:val="both"/>
            </w:pPr>
            <w:r>
              <w:rPr>
                <w:rFonts w:eastAsia="Calibri" w:cs="Times New Roman"/>
                <w:lang w:eastAsia="en-US"/>
              </w:rPr>
              <w:t>_____________</w:t>
            </w:r>
            <w:r w:rsidR="00282FCD">
              <w:rPr>
                <w:rFonts w:eastAsia="Calibri" w:cs="Times New Roman"/>
                <w:lang w:eastAsia="en-US"/>
              </w:rPr>
              <w:t xml:space="preserve">Л. В. </w:t>
            </w:r>
            <w:proofErr w:type="spellStart"/>
            <w:r w:rsidR="00282FCD">
              <w:rPr>
                <w:rFonts w:eastAsia="Calibri" w:cs="Times New Roman"/>
                <w:lang w:eastAsia="en-US"/>
              </w:rPr>
              <w:t>Бурсакова</w:t>
            </w:r>
            <w:proofErr w:type="spellEnd"/>
          </w:p>
          <w:p w:rsidR="00E66094" w:rsidRDefault="00E66094">
            <w:pPr>
              <w:suppressAutoHyphens w:val="0"/>
              <w:jc w:val="both"/>
              <w:rPr>
                <w:rFonts w:eastAsia="Calibri" w:cs="Times New Roman"/>
                <w:lang w:eastAsia="en-US"/>
              </w:rPr>
            </w:pPr>
          </w:p>
          <w:p w:rsidR="00E66094" w:rsidRDefault="00F222D6">
            <w:pPr>
              <w:suppressAutoHyphens w:val="0"/>
              <w:jc w:val="both"/>
            </w:pPr>
            <w:r>
              <w:rPr>
                <w:rFonts w:eastAsia="Calibri" w:cs="Times New Roman"/>
                <w:lang w:eastAsia="en-US"/>
              </w:rPr>
              <w:t>Приказ № ___</w:t>
            </w:r>
            <w:proofErr w:type="gramStart"/>
            <w:r>
              <w:rPr>
                <w:rFonts w:eastAsia="Calibri" w:cs="Times New Roman"/>
                <w:lang w:eastAsia="en-US"/>
              </w:rPr>
              <w:t>_  от</w:t>
            </w:r>
            <w:proofErr w:type="gramEnd"/>
            <w:r>
              <w:rPr>
                <w:rFonts w:eastAsia="Calibri" w:cs="Times New Roman"/>
                <w:lang w:eastAsia="en-US"/>
              </w:rPr>
              <w:t xml:space="preserve"> ___ ________ 2021г.</w:t>
            </w:r>
          </w:p>
          <w:p w:rsidR="00E66094" w:rsidRDefault="00E66094">
            <w:pPr>
              <w:suppressAutoHyphens w:val="0"/>
              <w:jc w:val="both"/>
              <w:rPr>
                <w:rFonts w:eastAsia="Calibri" w:cs="Times New Roman"/>
                <w:lang w:eastAsia="en-US"/>
              </w:rPr>
            </w:pPr>
          </w:p>
        </w:tc>
      </w:tr>
    </w:tbl>
    <w:p w:rsidR="00E66094" w:rsidRDefault="007A24C7" w:rsidP="007A24C7">
      <w:pPr>
        <w:tabs>
          <w:tab w:val="left" w:pos="6173"/>
        </w:tabs>
        <w:suppressAutoHyphens w:val="0"/>
        <w:spacing w:before="240" w:after="240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bookmarkStart w:id="0" w:name="_GoBack"/>
      <w:r>
        <w:rPr>
          <w:rFonts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4" o:title=""/>
            <o:lock v:ext="edit" ungrouping="t" rotation="t" cropping="t" verticies="t" text="t" grouping="t"/>
            <o:signatureline v:ext="edit" id="{6D64F6A4-4643-4D6E-9730-FFE371F7A75C}" provid="{00000000-0000-0000-0000-000000000000}" o:suggestedsigner="Л. В. Бурсакова" o:suggestedsigner2="заведующий " issignatureline="t"/>
          </v:shape>
        </w:pict>
      </w:r>
      <w:bookmarkEnd w:id="0"/>
    </w:p>
    <w:p w:rsidR="00E66094" w:rsidRDefault="00F222D6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 </w:t>
      </w:r>
    </w:p>
    <w:p w:rsidR="00E66094" w:rsidRDefault="00F222D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Родительским советом</w:t>
      </w:r>
    </w:p>
    <w:p w:rsidR="00E66094" w:rsidRDefault="00F222D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 от ____________2021 г.</w:t>
      </w:r>
    </w:p>
    <w:p w:rsidR="00E66094" w:rsidRDefault="00E66094">
      <w:pPr>
        <w:tabs>
          <w:tab w:val="left" w:pos="450"/>
          <w:tab w:val="right" w:pos="9355"/>
        </w:tabs>
        <w:suppressAutoHyphens w:val="0"/>
        <w:spacing w:before="240" w:after="240"/>
        <w:rPr>
          <w:rFonts w:cs="Arial CYR"/>
          <w:b/>
          <w:bCs/>
          <w:sz w:val="28"/>
          <w:szCs w:val="28"/>
        </w:rPr>
      </w:pPr>
    </w:p>
    <w:p w:rsidR="00E66094" w:rsidRDefault="00F222D6">
      <w:pPr>
        <w:jc w:val="center"/>
      </w:pPr>
      <w:r>
        <w:rPr>
          <w:rFonts w:cs="Arial CYR"/>
          <w:b/>
          <w:bCs/>
          <w:sz w:val="28"/>
          <w:szCs w:val="28"/>
        </w:rPr>
        <w:t>Положение</w:t>
      </w:r>
    </w:p>
    <w:p w:rsidR="00E66094" w:rsidRDefault="00F222D6">
      <w:pPr>
        <w:jc w:val="center"/>
      </w:pPr>
      <w:r>
        <w:rPr>
          <w:rFonts w:cs="Arial CYR"/>
          <w:b/>
          <w:bCs/>
          <w:sz w:val="28"/>
          <w:szCs w:val="28"/>
        </w:rPr>
        <w:t xml:space="preserve">о консультационном центре для родителей (законных представителей), </w:t>
      </w:r>
      <w:proofErr w:type="gramStart"/>
      <w:r>
        <w:rPr>
          <w:rFonts w:cs="Arial CYR"/>
          <w:b/>
          <w:bCs/>
          <w:sz w:val="28"/>
          <w:szCs w:val="28"/>
        </w:rPr>
        <w:t>обеспечивающих  получение</w:t>
      </w:r>
      <w:proofErr w:type="gramEnd"/>
      <w:r>
        <w:rPr>
          <w:rFonts w:cs="Arial CYR"/>
          <w:b/>
          <w:bCs/>
          <w:sz w:val="28"/>
          <w:szCs w:val="28"/>
        </w:rPr>
        <w:t xml:space="preserve"> детьми  дошкольного образования в форме семейного образования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bookmarkStart w:id="1" w:name="_GoBack1"/>
      <w:bookmarkEnd w:id="1"/>
      <w:r>
        <w:rPr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1.1. Настоящее 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 Положение) определяет порядок предоставления методической, психолого-педагогической, диагностической и консультативной помощи без взимания платы в консультационном центре по взаимодействию дошкольных образовательных организаций различных форм и родительской общественности, в том числе на базе муниципального автономного дошкольного образовательного учреждения центр развития ребёнка - детский сад №</w:t>
      </w:r>
      <w:r w:rsidR="00282FC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города Кропоткин муниципального образования Кавказский район (далее–МАДОУ),</w:t>
      </w:r>
      <w:r w:rsidR="00282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 Консультационный центр не является самостоятельной организацией и представляет собой объединение специалистов МАДОУ, организуемое для комплексной поддержки семей.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Консультационный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центр </w:t>
      </w:r>
      <w:r>
        <w:rPr>
          <w:rFonts w:ascii="Times New Roman" w:hAnsi="Times New Roman"/>
          <w:sz w:val="28"/>
          <w:szCs w:val="28"/>
        </w:rPr>
        <w:t>создается для родителей (законных представителей) и детей в возрасте от 2 месяцев до 8 лет с целью: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обеспечения единства семейного и общественного воспитания;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формирования родительской компетентности и оказания семье психолого-педагогической помощи, поддержки всестороннего развития личности детей;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популяризация деятельности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1.4. Основными задачами предоставления методической, психолого-педагогической, диагностической и консультативной помощи являются: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оказание помощи родителям (законным представителям) и их детям для обеспечения равных стартовых возможностей при поступлении                                 в общеобразовательные организации;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оказание содействия в социализации детей дошкольного возраста;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осуществление необходимых коррекционных и развивающих мероприятий в рамках деятельности консультационного центра;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обеспечение непрерывности и преемственности педагогического воздействия в семье и в образовательной организации.</w:t>
      </w:r>
    </w:p>
    <w:p w:rsidR="00E66094" w:rsidRDefault="00F222D6">
      <w:pPr>
        <w:tabs>
          <w:tab w:val="left" w:pos="390"/>
        </w:tabs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1.5. Деятельность консультационного центра осуществляется в соответствии с:</w:t>
      </w:r>
    </w:p>
    <w:p w:rsidR="00E66094" w:rsidRDefault="00F222D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Конвенцией ООН о правах ребенка;</w:t>
      </w:r>
    </w:p>
    <w:p w:rsidR="00E66094" w:rsidRDefault="00F222D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E66094" w:rsidRDefault="00F222D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Семейным кодексом Российской Федерации;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Федеральным законом от 29 декабря 2012 года № 273-ФЗ «Об образовании в Российской Федерации»;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Федеральным законом от 24 июля 1998 года № 124-ФЗ «Об основных гарантиях прав ребенка в Российской Федерации»; Федеральным законом </w:t>
      </w:r>
      <w:r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- 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молодёжи»,  утвержденными Постановлением Главного государственного санитарного врача Российской Федерации  № 28 от 28.09.2020г.,  санитарно-эпидемиологическими правилами и нормами СанПиН 2.3/2.4.3590-20 «Санитарно-эпидемиологические требования к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организации общественного питания населения», утвержденными Постановлением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Главного  государственного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санитарного врача Российской Федерации  № 32   от 27.10.2020; 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- Приказом Министерства образования и науки РФ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Письмом Минобразования России от 31 июля 2002 года №271/23 – 16 «О направлении пакета документов «Организационное и </w:t>
      </w:r>
      <w:proofErr w:type="spellStart"/>
      <w:r>
        <w:rPr>
          <w:rFonts w:ascii="Times New Roman" w:hAnsi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Письмом Минобразования России от 10 апреля 2000 года №106/23 – 16 «О программе развития новых форм российского дошкольного образования в современных социально – экономических условиях»;</w:t>
      </w:r>
    </w:p>
    <w:p w:rsidR="00E66094" w:rsidRDefault="00F222D6">
      <w:pPr>
        <w:pStyle w:val="aa"/>
        <w:tabs>
          <w:tab w:val="left" w:pos="39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Решением коллегии Минобразования России от 29 января 2002 года№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6.Предоставление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специалистами консультационного центра работа осуществляется в соответствии с законодательством Российской Федерации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1.7. Информация о предоставлении методической, психолого-педагогической, диагностической и консультативной помощи размещается на официальном сайте МАДОУ.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1.8. Общее руководство, контроль, материальное обеспечение работы консультационного центра и определение графика его работы возлагается на заведующего МАДОУ.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2. Организация предоставления методической, психолого-педагогической, диагностической и консультативной помощи.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2.1. Для оказания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консультационном центре МАДОУ </w:t>
      </w:r>
      <w:r>
        <w:rPr>
          <w:rFonts w:ascii="Times New Roman" w:hAnsi="Times New Roman"/>
          <w:sz w:val="28"/>
          <w:szCs w:val="28"/>
        </w:rPr>
        <w:t xml:space="preserve">самостоятельно подбирает программы, педагогические технологии, утверждённые педагогическим советом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>, в том числе авторские.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2.2. 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консультационного </w:t>
      </w:r>
      <w:r>
        <w:rPr>
          <w:rFonts w:ascii="Times New Roman" w:hAnsi="Times New Roman"/>
          <w:sz w:val="28"/>
          <w:szCs w:val="28"/>
          <w:lang w:eastAsia="ru-RU"/>
        </w:rPr>
        <w:t>центра.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</w:t>
      </w:r>
      <w:r>
        <w:rPr>
          <w:rFonts w:ascii="Times New Roman" w:hAnsi="Times New Roman"/>
          <w:sz w:val="28"/>
          <w:szCs w:val="28"/>
        </w:rPr>
        <w:lastRenderedPageBreak/>
        <w:t>стороны всех членов семьи, формирование положительных взаимоотношений в семье;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 Консультации с элементами тренинга, беседы, теоретические и практические семинары, лектории, практические занятия с детьми, мастер-классы проводятся согласно графику, утвержденному руководителем МАДОУ.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2.4. Консультационный центр посещают родители (с ребенком или без 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), а также посредством телефонного общения </w:t>
      </w:r>
      <w:r>
        <w:rPr>
          <w:rFonts w:ascii="Times New Roman" w:hAnsi="Times New Roman"/>
          <w:sz w:val="28"/>
          <w:szCs w:val="28"/>
        </w:rPr>
        <w:t>в зависимости от актуальных для них образовательных потребностей.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2.5. Непосредственно консультативную помощь в консультационном центре могут оказывать следующие специалисты: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</w:t>
      </w:r>
      <w:r w:rsidR="00282FCD">
        <w:rPr>
          <w:rFonts w:ascii="Times New Roman" w:hAnsi="Times New Roman"/>
          <w:sz w:val="28"/>
          <w:szCs w:val="28"/>
        </w:rPr>
        <w:t>старший воспитатель</w:t>
      </w:r>
      <w:r>
        <w:rPr>
          <w:rFonts w:ascii="Times New Roman" w:hAnsi="Times New Roman"/>
          <w:sz w:val="28"/>
          <w:szCs w:val="28"/>
        </w:rPr>
        <w:t xml:space="preserve"> (оказывает информационную поддержку по вопросам воспитания и обучения);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педагог-психолог (проводит консультации по проблемам психического развития детей дошкольного возраста, психологических аспектов </w:t>
      </w:r>
      <w:proofErr w:type="spellStart"/>
      <w:r>
        <w:rPr>
          <w:rFonts w:ascii="Times New Roman" w:hAnsi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/>
          <w:sz w:val="28"/>
          <w:szCs w:val="28"/>
        </w:rPr>
        <w:t>-детских отношений);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учитель-логопед (проводит консультации по речевому развитию детей);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воспитатель (оказывает информационную поддержку по вопросам воспитания и обучения);</w:t>
      </w:r>
    </w:p>
    <w:p w:rsidR="00E66094" w:rsidRDefault="00F222D6">
      <w:pPr>
        <w:pStyle w:val="Default"/>
        <w:widowControl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музыкальный руководитель (проводит консультации по музыкальному развитию детей);</w:t>
      </w:r>
    </w:p>
    <w:p w:rsidR="00E66094" w:rsidRDefault="00F222D6">
      <w:pPr>
        <w:pStyle w:val="Default"/>
        <w:widowControl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старшая медицинская сестра (проводит консультации по оздоровительным мероприятиям, профилактике заболеваний и закаливания детей).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 работе в консультационном центре также могут привлекаться педагоги дополнительного образования.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2.6. В консультационном центре могут быть использованы дополнительные образовательные программы и оказываться платные дополнительные услуги, выходящие за пределы образовательной программы дошкольного учреждения, с учетом потребностей семьи на основе договора с родителями (законными представителями).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2.7. Оказание методической, психолого-педагогической, диагностической и консультативной помощи определяется локальными актами МАДОУ.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2.8. Учёт обращений родителей (законных представителей), воспитывающих детей дошкольного возраста на дому, за получением методической, </w:t>
      </w:r>
      <w:r>
        <w:rPr>
          <w:rFonts w:ascii="Times New Roman" w:hAnsi="Times New Roman"/>
          <w:sz w:val="28"/>
          <w:szCs w:val="28"/>
        </w:rPr>
        <w:lastRenderedPageBreak/>
        <w:t xml:space="preserve">психолого-педагогической, диагностической и консультативной помощи ведётся в журнале учёта обращений.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Работа консультационного центра строится на основе учета запросов родителей (по </w:t>
      </w:r>
      <w:r>
        <w:rPr>
          <w:rFonts w:ascii="Times New Roman" w:hAnsi="Times New Roman"/>
          <w:sz w:val="28"/>
          <w:szCs w:val="28"/>
        </w:rPr>
        <w:t xml:space="preserve">письменному заявлению, телефонному или личному обращению одного из родителей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 xml:space="preserve">и имеет гибкую систему. </w:t>
      </w:r>
      <w:r>
        <w:rPr>
          <w:rFonts w:ascii="Times New Roman" w:hAnsi="Times New Roman"/>
          <w:sz w:val="28"/>
          <w:szCs w:val="28"/>
        </w:rPr>
        <w:t xml:space="preserve"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2.10. Не подлежат рассмотрению: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запросы, в содержании которых используются нецензурные или оскорбительные выражения, или угрозы в адрес специалистов консультационного центра;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запросы, не содержащие адреса обратной связи (домашний адрес,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2.11. Для посещения родителем (законным представителем) вместе с ребенком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консультационного центра </w:t>
      </w:r>
      <w:r>
        <w:rPr>
          <w:rFonts w:ascii="Times New Roman" w:hAnsi="Times New Roman"/>
          <w:sz w:val="28"/>
          <w:szCs w:val="28"/>
        </w:rPr>
        <w:t xml:space="preserve">необходимо предоставление медицинской справки об </w:t>
      </w:r>
      <w:proofErr w:type="spellStart"/>
      <w:r>
        <w:rPr>
          <w:rFonts w:ascii="Times New Roman" w:hAnsi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2.12.Предоставление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руководителем МАДОУ, фиксируется в журнале учёта, но во время часов работы консультационного центра.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13.Методическая</w:t>
      </w:r>
      <w:proofErr w:type="gramEnd"/>
      <w:r>
        <w:rPr>
          <w:rFonts w:ascii="Times New Roman" w:hAnsi="Times New Roman"/>
          <w:sz w:val="28"/>
          <w:szCs w:val="28"/>
        </w:rPr>
        <w:t>, психолого-педагогическая, диагностическая и консультативная помощь предоставляется в помещениях МАДОУ.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14.Предоставление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строится на основе интеграции деятельности работников консультационного центра по взаимодействию дошкольных образовательных организаций различных форм и родительской общественности.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МАДОУ.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>
        <w:rPr>
          <w:rFonts w:ascii="Times New Roman" w:hAnsi="Times New Roman"/>
          <w:sz w:val="28"/>
          <w:szCs w:val="28"/>
          <w:lang w:eastAsia="ru-RU"/>
        </w:rPr>
        <w:t>Консультационный центр осуществляет взаимодействие МАДОУ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3. Права и обязанности участников деятельности консультационного центра.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1.Права</w:t>
      </w:r>
      <w:proofErr w:type="gramEnd"/>
      <w:r>
        <w:rPr>
          <w:rFonts w:ascii="Times New Roman" w:hAnsi="Times New Roman"/>
          <w:sz w:val="28"/>
          <w:szCs w:val="28"/>
        </w:rPr>
        <w:t>, социальные гарантии и обязанности каждого участника определяются законодательством РФ, трудовым договором, должностными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инструкциями, определяющими функциональные обязанности и квалификационные характеристики педагогических работников, договором с родителями (законными представителями).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3.2. Родители (законные представители) имеют право: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бесплатно получать индивидуальную консультативную поддержку;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- получать индивидуальную консультацию по заявленной проблеме воспитания и развития ребенка-дошкольника;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знакомиться с педагогической литературой по интересующей проблеме.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3.3. Родители (законные представители) обязаны: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соблюдать требования МАДОУ, не противоречащие Уставу и данному Положению;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получать консультации в соответствии с режимом работы консультационного центра.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3.4. Специалисты МАДОУ, консультирующие </w:t>
      </w:r>
      <w:proofErr w:type="gramStart"/>
      <w:r>
        <w:rPr>
          <w:rFonts w:ascii="Times New Roman" w:hAnsi="Times New Roman"/>
          <w:sz w:val="28"/>
          <w:szCs w:val="28"/>
        </w:rPr>
        <w:t>в МАДОУ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 право: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оказывать консультативную поддержку родителям (законным представителям) и их детям;</w:t>
      </w:r>
    </w:p>
    <w:p w:rsidR="00E66094" w:rsidRDefault="00F222D6">
      <w:pPr>
        <w:pStyle w:val="aa"/>
        <w:jc w:val="both"/>
        <w:rPr>
          <w:rFonts w:ascii="Times New Roman" w:hAnsi="Times New Roman"/>
          <w:highlight w:val="red"/>
        </w:rPr>
      </w:pPr>
      <w:r>
        <w:rPr>
          <w:rFonts w:ascii="Times New Roman" w:hAnsi="Times New Roman"/>
          <w:sz w:val="28"/>
          <w:szCs w:val="28"/>
          <w:highlight w:val="white"/>
        </w:rPr>
        <w:t>- принимать участие в определении графика функционирования и тематики организованных мероприятий консультационного центра.</w:t>
      </w:r>
    </w:p>
    <w:p w:rsidR="00E66094" w:rsidRDefault="00F222D6">
      <w:pPr>
        <w:pStyle w:val="aa"/>
        <w:jc w:val="both"/>
        <w:rPr>
          <w:rFonts w:ascii="Times New Roman" w:hAnsi="Times New Roman"/>
          <w:highlight w:val="red"/>
        </w:rPr>
      </w:pPr>
      <w:r>
        <w:rPr>
          <w:rFonts w:ascii="Times New Roman" w:hAnsi="Times New Roman"/>
          <w:sz w:val="28"/>
          <w:szCs w:val="28"/>
          <w:highlight w:val="white"/>
        </w:rPr>
        <w:t>3.5. Специалисты МАДОУ, консультирующие в консультационном центре обязаны: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white"/>
        </w:rPr>
        <w:t>- обеспечить</w:t>
      </w:r>
      <w:r>
        <w:rPr>
          <w:rFonts w:ascii="Times New Roman" w:hAnsi="Times New Roman"/>
          <w:sz w:val="28"/>
          <w:szCs w:val="28"/>
        </w:rPr>
        <w:t xml:space="preserve"> консультативную поддержку родителям (законным представителям) и их детям в рамках установленного режима;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своевременно и качественно готовиться к мероприятиям в рамках режима консультационного центра;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соблюдать график функционирования консультационного центра.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4. Контроль за предоставлением методической, психолого-педагогической, диагностической и консультативной помощи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Внутренний контроль проводится заведующим МАДОУ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Внешний контроль за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органами, осуществляющими управление в сфере образования, в следующих формах: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2.Ответственность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работу консультационного центра несёт руководитель дошкольной образовательной организации.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5 Заключительные Положения</w:t>
      </w:r>
    </w:p>
    <w:p w:rsidR="00E66094" w:rsidRDefault="00F222D6">
      <w:pPr>
        <w:rPr>
          <w:rFonts w:cs="Times New Roman"/>
        </w:rPr>
      </w:pPr>
      <w:r>
        <w:rPr>
          <w:rFonts w:cs="Times New Roman"/>
          <w:sz w:val="28"/>
          <w:szCs w:val="28"/>
        </w:rPr>
        <w:t>5.</w:t>
      </w:r>
      <w:proofErr w:type="gramStart"/>
      <w:r>
        <w:rPr>
          <w:rFonts w:cs="Times New Roman"/>
          <w:sz w:val="28"/>
          <w:szCs w:val="28"/>
        </w:rPr>
        <w:t>1.Настоящее</w:t>
      </w:r>
      <w:proofErr w:type="gramEnd"/>
      <w:r>
        <w:rPr>
          <w:rFonts w:cs="Times New Roman"/>
          <w:sz w:val="28"/>
          <w:szCs w:val="28"/>
        </w:rPr>
        <w:t xml:space="preserve"> Положение принимается с учетом мнения Педагогического совета, согласовано с учетом мнения родителей на неопределенный срок, утверждается заведующим МАДОУ.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5.2. В настоящее Положение по мере необходимости, выхода указаний, рекомендаций вышестоящих органов могут вноситься изменения и </w:t>
      </w:r>
      <w:r>
        <w:rPr>
          <w:rFonts w:cs="Times New Roman"/>
          <w:sz w:val="28"/>
          <w:szCs w:val="28"/>
        </w:rPr>
        <w:lastRenderedPageBreak/>
        <w:t xml:space="preserve">дополнения, которые принимаются Педагогическим советом, согласуются с учетом мнения родителей и утверждаются заведующим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МАДОУ</w:t>
      </w:r>
      <w:r>
        <w:rPr>
          <w:rFonts w:cs="Times New Roman"/>
          <w:sz w:val="28"/>
          <w:szCs w:val="28"/>
        </w:rPr>
        <w:t>.</w:t>
      </w:r>
    </w:p>
    <w:p w:rsidR="00E66094" w:rsidRPr="00282FCD" w:rsidRDefault="00F222D6" w:rsidP="00282FCD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5.</w:t>
      </w:r>
      <w:proofErr w:type="gramStart"/>
      <w:r>
        <w:rPr>
          <w:rFonts w:cs="Times New Roman"/>
          <w:color w:val="000000"/>
          <w:sz w:val="28"/>
          <w:szCs w:val="28"/>
        </w:rPr>
        <w:t>3.</w:t>
      </w:r>
      <w:r>
        <w:rPr>
          <w:rFonts w:cs="Times New Roman"/>
          <w:sz w:val="28"/>
          <w:szCs w:val="28"/>
        </w:rPr>
        <w:t>Срок</w:t>
      </w:r>
      <w:proofErr w:type="gramEnd"/>
      <w:r>
        <w:rPr>
          <w:rFonts w:cs="Times New Roman"/>
          <w:sz w:val="28"/>
          <w:szCs w:val="28"/>
        </w:rPr>
        <w:t xml:space="preserve"> действия настоящего Положения не ограничен. Положение действует до принятия нового.</w:t>
      </w:r>
    </w:p>
    <w:p w:rsidR="00E66094" w:rsidRDefault="00E6609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66094" w:rsidRDefault="00F222D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282FCD" w:rsidRDefault="00282FC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282FCD" w:rsidRPr="00282FCD" w:rsidRDefault="00282FCD">
      <w:pPr>
        <w:pStyle w:val="aa"/>
        <w:jc w:val="both"/>
        <w:rPr>
          <w:rFonts w:ascii="Times New Roman" w:hAnsi="Times New Roman"/>
        </w:rPr>
      </w:pPr>
    </w:p>
    <w:p w:rsidR="00E66094" w:rsidRDefault="00F222D6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E66094" w:rsidRDefault="00E6609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66094" w:rsidRDefault="00F222D6">
      <w:pPr>
        <w:shd w:val="clear" w:color="auto" w:fill="FFFFFF"/>
        <w:tabs>
          <w:tab w:val="left" w:pos="6437"/>
        </w:tabs>
        <w:ind w:left="53" w:firstLine="89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 xml:space="preserve">Договор </w:t>
      </w:r>
    </w:p>
    <w:p w:rsidR="00E66094" w:rsidRDefault="00F222D6">
      <w:pPr>
        <w:shd w:val="clear" w:color="auto" w:fill="FFFFFF"/>
        <w:tabs>
          <w:tab w:val="left" w:pos="6437"/>
        </w:tabs>
        <w:ind w:left="53" w:firstLine="89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E66094" w:rsidRDefault="00E66094">
      <w:pPr>
        <w:jc w:val="center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rPr>
          <w:rFonts w:cs="Times New Roman"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      «____» _____________ 20____г.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</w:t>
      </w:r>
      <w:r w:rsidR="00282FCD">
        <w:rPr>
          <w:rFonts w:cs="Times New Roman"/>
          <w:sz w:val="28"/>
          <w:szCs w:val="28"/>
        </w:rPr>
        <w:t xml:space="preserve"> 2</w:t>
      </w:r>
      <w:r>
        <w:rPr>
          <w:rFonts w:cs="Times New Roman"/>
          <w:sz w:val="28"/>
          <w:szCs w:val="28"/>
        </w:rPr>
        <w:t xml:space="preserve">  города Кропоткин муниципального образования Кавказский район (далее – МАДОУ) , именуемое в дальнейшем консультационный центр, в лице заведующего </w:t>
      </w:r>
      <w:proofErr w:type="spellStart"/>
      <w:r w:rsidR="00282FCD">
        <w:rPr>
          <w:rFonts w:cs="Times New Roman"/>
          <w:sz w:val="28"/>
          <w:szCs w:val="28"/>
        </w:rPr>
        <w:t>Бурсаковой</w:t>
      </w:r>
      <w:proofErr w:type="spellEnd"/>
      <w:r w:rsidR="00282FCD">
        <w:rPr>
          <w:rFonts w:cs="Times New Roman"/>
          <w:sz w:val="28"/>
          <w:szCs w:val="28"/>
        </w:rPr>
        <w:t xml:space="preserve"> Ларисы</w:t>
      </w:r>
      <w:r>
        <w:rPr>
          <w:rFonts w:cs="Times New Roman"/>
          <w:sz w:val="28"/>
          <w:szCs w:val="28"/>
        </w:rPr>
        <w:t xml:space="preserve"> Владимировны, действующего на основании Устава, утвержденного Постановлением администрации муниципального образования Кавказский район от </w:t>
      </w:r>
      <w:r w:rsidR="00282FCD">
        <w:rPr>
          <w:rFonts w:cs="Times New Roman"/>
          <w:sz w:val="28"/>
          <w:szCs w:val="28"/>
        </w:rPr>
        <w:t xml:space="preserve">21.03.2017 </w:t>
      </w:r>
      <w:r>
        <w:rPr>
          <w:rFonts w:cs="Times New Roman"/>
          <w:sz w:val="28"/>
          <w:szCs w:val="28"/>
        </w:rPr>
        <w:t xml:space="preserve">года № </w:t>
      </w:r>
      <w:r w:rsidR="00282FCD">
        <w:rPr>
          <w:rFonts w:cs="Times New Roman"/>
          <w:sz w:val="28"/>
          <w:szCs w:val="28"/>
        </w:rPr>
        <w:t>559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eastAsia="ru-RU"/>
        </w:rPr>
        <w:t>осуществляющее образовательную деятельность (далее - МАДОУ) на основании лицензии от «</w:t>
      </w:r>
      <w:r w:rsidR="00F636DB">
        <w:rPr>
          <w:rFonts w:cs="Times New Roman"/>
          <w:sz w:val="28"/>
          <w:szCs w:val="28"/>
          <w:lang w:eastAsia="ru-RU"/>
        </w:rPr>
        <w:t>30</w:t>
      </w:r>
      <w:r>
        <w:rPr>
          <w:rFonts w:cs="Times New Roman"/>
          <w:sz w:val="28"/>
          <w:szCs w:val="28"/>
          <w:lang w:eastAsia="ru-RU"/>
        </w:rPr>
        <w:t xml:space="preserve">» </w:t>
      </w:r>
      <w:r w:rsidR="00F636DB">
        <w:rPr>
          <w:rFonts w:cs="Times New Roman"/>
          <w:sz w:val="28"/>
          <w:szCs w:val="28"/>
          <w:lang w:eastAsia="ru-RU"/>
        </w:rPr>
        <w:t xml:space="preserve">июля </w:t>
      </w:r>
      <w:r>
        <w:rPr>
          <w:rFonts w:cs="Times New Roman"/>
          <w:sz w:val="28"/>
          <w:szCs w:val="28"/>
          <w:lang w:eastAsia="ru-RU"/>
        </w:rPr>
        <w:t xml:space="preserve">2012 г.  </w:t>
      </w:r>
      <w:r w:rsidR="00F636DB">
        <w:rPr>
          <w:sz w:val="28"/>
        </w:rPr>
        <w:t>серия 23Л01 № 0002463</w:t>
      </w:r>
      <w:r>
        <w:rPr>
          <w:rFonts w:cs="Times New Roman"/>
          <w:sz w:val="28"/>
          <w:szCs w:val="28"/>
          <w:lang w:eastAsia="ru-RU"/>
        </w:rPr>
        <w:t xml:space="preserve">, выданной </w:t>
      </w:r>
      <w:r w:rsidR="00F636DB">
        <w:rPr>
          <w:sz w:val="28"/>
        </w:rPr>
        <w:t>министерством образования и науки Краснодарского края,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 xml:space="preserve">с одной стороны, и родители (законные представители), именуемые в дальнейшем Потребитель, </w:t>
      </w:r>
    </w:p>
    <w:tbl>
      <w:tblPr>
        <w:tblW w:w="9596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9596"/>
      </w:tblGrid>
      <w:tr w:rsidR="00E66094">
        <w:trPr>
          <w:trHeight w:val="100"/>
        </w:trPr>
        <w:tc>
          <w:tcPr>
            <w:tcW w:w="9596" w:type="dxa"/>
            <w:tcBorders>
              <w:bottom w:val="single" w:sz="4" w:space="0" w:color="00000A"/>
            </w:tcBorders>
            <w:shd w:val="clear" w:color="auto" w:fill="auto"/>
          </w:tcPr>
          <w:p w:rsidR="00E66094" w:rsidRDefault="00E66094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E66094">
        <w:trPr>
          <w:trHeight w:val="100"/>
        </w:trPr>
        <w:tc>
          <w:tcPr>
            <w:tcW w:w="95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66094" w:rsidRDefault="00F222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Фамилия, имя, отчество - матери, отца, (законных представителей) ребенка</w:t>
            </w:r>
          </w:p>
        </w:tc>
      </w:tr>
      <w:tr w:rsidR="00E66094">
        <w:trPr>
          <w:trHeight w:val="100"/>
        </w:trPr>
        <w:tc>
          <w:tcPr>
            <w:tcW w:w="95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66094" w:rsidRDefault="00E66094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E66094">
        <w:trPr>
          <w:trHeight w:val="100"/>
        </w:trPr>
        <w:tc>
          <w:tcPr>
            <w:tcW w:w="95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66094" w:rsidRDefault="00F222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Фамилия, имя, отчество ребенка, дата рождения</w:t>
            </w:r>
          </w:p>
        </w:tc>
      </w:tr>
    </w:tbl>
    <w:p w:rsidR="00E66094" w:rsidRDefault="00E66094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другой стороны, заключили в соответствии Положением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МАДОУ, настоящий договор о ниже следующем:</w:t>
      </w:r>
    </w:p>
    <w:p w:rsidR="00E66094" w:rsidRDefault="00E66094">
      <w:pPr>
        <w:jc w:val="center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1. Предмет Договора</w:t>
      </w:r>
    </w:p>
    <w:p w:rsidR="00E66094" w:rsidRDefault="00F222D6">
      <w:pPr>
        <w:shd w:val="clear" w:color="auto" w:fill="FFFFFF"/>
        <w:tabs>
          <w:tab w:val="left" w:pos="6437"/>
        </w:tabs>
        <w:jc w:val="both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>
        <w:rPr>
          <w:rFonts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>
        <w:rPr>
          <w:rFonts w:cs="Times New Roman"/>
          <w:sz w:val="28"/>
          <w:szCs w:val="28"/>
        </w:rPr>
        <w:t xml:space="preserve">консультационным центром </w:t>
      </w:r>
      <w:r>
        <w:rPr>
          <w:rFonts w:cs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>
        <w:rPr>
          <w:rFonts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cs="Times New Roman"/>
          <w:color w:val="000000"/>
          <w:sz w:val="28"/>
          <w:szCs w:val="28"/>
        </w:rPr>
        <w:t>.</w:t>
      </w:r>
    </w:p>
    <w:p w:rsidR="00E66094" w:rsidRDefault="00E66094">
      <w:pPr>
        <w:jc w:val="center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2. Обязанности Консультационного центра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Консультационный центр обязуется: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lastRenderedPageBreak/>
        <w:t>-оказывать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оказывать содействие Потребителю в социализации детей раннего и дошкольного возраста;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обеспечивать успешную адаптацию и равные стартовые возможности детей старшего дошкольного возраста при поступлении в общеобразовательное учреждение;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E66094" w:rsidRDefault="00F222D6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соблюдать настоящий договор.</w:t>
      </w:r>
    </w:p>
    <w:p w:rsidR="00E66094" w:rsidRDefault="00E66094">
      <w:pPr>
        <w:jc w:val="center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3. Обязанности Потребителя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Потребитель обязуется: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соблюдать настоящий договор и Положение о</w:t>
      </w:r>
      <w:r>
        <w:rPr>
          <w:rFonts w:cs="Times New Roman"/>
          <w:sz w:val="28"/>
          <w:szCs w:val="28"/>
        </w:rPr>
        <w:t xml:space="preserve">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</w:t>
      </w:r>
      <w:proofErr w:type="gramStart"/>
      <w:r>
        <w:rPr>
          <w:rFonts w:cs="Times New Roman"/>
          <w:sz w:val="28"/>
          <w:szCs w:val="28"/>
        </w:rPr>
        <w:t xml:space="preserve">МАДОУ </w:t>
      </w:r>
      <w:r>
        <w:rPr>
          <w:rFonts w:cs="Times New Roman"/>
          <w:color w:val="000000"/>
          <w:sz w:val="28"/>
          <w:szCs w:val="28"/>
        </w:rPr>
        <w:t>;</w:t>
      </w:r>
      <w:proofErr w:type="gramEnd"/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активно участвовать в работе консультационного центра, выполняя рекомендации специалистов, содействовать созданию условий, обеспечивающих эффективность Помощи;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>
        <w:rPr>
          <w:rFonts w:cs="Times New Roman"/>
          <w:sz w:val="28"/>
          <w:szCs w:val="28"/>
        </w:rPr>
        <w:t>дошкольной образовательной организации</w:t>
      </w:r>
      <w:r>
        <w:rPr>
          <w:rFonts w:cs="Times New Roman"/>
          <w:color w:val="000000"/>
          <w:sz w:val="28"/>
          <w:szCs w:val="28"/>
        </w:rPr>
        <w:t>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E66094" w:rsidRDefault="00F222D6">
      <w:pPr>
        <w:tabs>
          <w:tab w:val="left" w:pos="1152"/>
          <w:tab w:val="left" w:pos="9720"/>
        </w:tabs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>
        <w:rPr>
          <w:rFonts w:cs="Times New Roman"/>
          <w:sz w:val="28"/>
          <w:szCs w:val="28"/>
        </w:rPr>
        <w:t>консультационного центра</w:t>
      </w:r>
      <w:r>
        <w:rPr>
          <w:rFonts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E66094" w:rsidRDefault="00E66094">
      <w:pPr>
        <w:jc w:val="center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4. Права Консультационного центра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Консультационный центр имеет право: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выбирать способ оказания услуг;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требовать от Потребителя соблюдения настоящего договора;</w:t>
      </w:r>
    </w:p>
    <w:p w:rsidR="00E66094" w:rsidRDefault="00F222D6">
      <w:pPr>
        <w:tabs>
          <w:tab w:val="left" w:pos="1152"/>
        </w:tabs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E66094" w:rsidRDefault="00F222D6">
      <w:pPr>
        <w:tabs>
          <w:tab w:val="left" w:pos="1152"/>
        </w:tabs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E66094" w:rsidRDefault="00F222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E66094" w:rsidRDefault="00E66094">
      <w:pPr>
        <w:jc w:val="both"/>
        <w:rPr>
          <w:rFonts w:cs="Times New Roman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5. Права Потребителя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Потребитель имеет право: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вносить предложения по улучшению работы консультационного центра;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требовать выполнение условий настоящего договора;</w:t>
      </w:r>
    </w:p>
    <w:p w:rsidR="00E66094" w:rsidRDefault="00E66094">
      <w:pPr>
        <w:jc w:val="both"/>
        <w:rPr>
          <w:rFonts w:cs="Times New Roman"/>
          <w:sz w:val="28"/>
          <w:szCs w:val="28"/>
        </w:rPr>
      </w:pPr>
    </w:p>
    <w:p w:rsidR="00E66094" w:rsidRDefault="00E66094">
      <w:pPr>
        <w:jc w:val="both"/>
        <w:rPr>
          <w:rFonts w:cs="Times New Roman"/>
          <w:sz w:val="28"/>
          <w:szCs w:val="28"/>
        </w:rPr>
      </w:pP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защищать права и достоинства своего ребенка;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E66094" w:rsidRDefault="00F222D6">
      <w:pPr>
        <w:tabs>
          <w:tab w:val="left" w:pos="1152"/>
          <w:tab w:val="left" w:pos="9720"/>
        </w:tabs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присутствовать на групповых мероприятиях, проводимых в консультационном центре;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E66094" w:rsidRDefault="00E66094">
      <w:pPr>
        <w:jc w:val="center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6. Срок действия договора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>6.1. Настоящий договор заключен на период_____________________</w:t>
      </w:r>
      <w:r>
        <w:rPr>
          <w:rFonts w:cs="Times New Roman"/>
          <w:i/>
          <w:iCs/>
          <w:sz w:val="28"/>
          <w:szCs w:val="28"/>
        </w:rPr>
        <w:t xml:space="preserve"> 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                                        (указывается срок от 1 месяца до 1 года)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вступает в силу с момента подписания его обеими сторонами.</w:t>
      </w:r>
    </w:p>
    <w:p w:rsidR="00E66094" w:rsidRDefault="00E66094">
      <w:pPr>
        <w:jc w:val="both"/>
        <w:rPr>
          <w:rFonts w:cs="Times New Roman"/>
          <w:b/>
          <w:bCs/>
          <w:sz w:val="28"/>
          <w:szCs w:val="28"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7. Прочие условия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E66094" w:rsidRDefault="00F222D6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7.3. Настоящий договор составлен в 2 экземплярах, имеющих одинаковую юридическую силу: </w:t>
      </w:r>
      <w:proofErr w:type="gramStart"/>
      <w:r>
        <w:rPr>
          <w:rFonts w:cs="Times New Roman"/>
          <w:sz w:val="28"/>
          <w:szCs w:val="28"/>
        </w:rPr>
        <w:t>один экземпляр</w:t>
      </w:r>
      <w:proofErr w:type="gramEnd"/>
      <w:r>
        <w:rPr>
          <w:rFonts w:cs="Times New Roman"/>
          <w:sz w:val="28"/>
          <w:szCs w:val="28"/>
        </w:rPr>
        <w:t xml:space="preserve"> хранится в консультационном центре, другой – у Потребителя.</w:t>
      </w:r>
    </w:p>
    <w:p w:rsidR="00E66094" w:rsidRDefault="00E66094">
      <w:pPr>
        <w:jc w:val="center"/>
        <w:rPr>
          <w:rFonts w:cs="Times New Roman"/>
          <w:b/>
          <w:bCs/>
        </w:rPr>
      </w:pPr>
    </w:p>
    <w:p w:rsidR="00E66094" w:rsidRDefault="00F222D6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8. Адреса и реквизиты сторон:</w:t>
      </w:r>
    </w:p>
    <w:p w:rsidR="00E66094" w:rsidRDefault="00F222D6">
      <w:pPr>
        <w:rPr>
          <w:rFonts w:cs="Times New Roman"/>
        </w:rPr>
      </w:pPr>
      <w:r>
        <w:rPr>
          <w:rFonts w:cs="Times New Roman"/>
          <w:b/>
        </w:rPr>
        <w:t xml:space="preserve">Консультационный </w:t>
      </w:r>
      <w:proofErr w:type="gramStart"/>
      <w:r>
        <w:rPr>
          <w:rFonts w:cs="Times New Roman"/>
          <w:b/>
        </w:rPr>
        <w:t>центр</w:t>
      </w:r>
      <w:r>
        <w:rPr>
          <w:rFonts w:cs="Times New Roman"/>
          <w:b/>
          <w:iCs/>
        </w:rPr>
        <w:t xml:space="preserve">:   </w:t>
      </w:r>
      <w:proofErr w:type="gramEnd"/>
      <w:r>
        <w:rPr>
          <w:rFonts w:cs="Times New Roman"/>
          <w:b/>
          <w:iCs/>
        </w:rPr>
        <w:t xml:space="preserve">                          Потребитель:</w:t>
      </w:r>
      <w:r>
        <w:rPr>
          <w:rFonts w:cs="Times New Roman"/>
          <w:b/>
          <w:i/>
          <w:iCs/>
        </w:rPr>
        <w:t xml:space="preserve"> 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МАДОУ ЦРР - д/с № </w:t>
      </w:r>
      <w:r w:rsidR="00F636DB">
        <w:rPr>
          <w:rFonts w:cs="Times New Roman"/>
        </w:rPr>
        <w:t>2</w:t>
      </w:r>
      <w:r>
        <w:rPr>
          <w:rFonts w:cs="Times New Roman"/>
        </w:rPr>
        <w:t xml:space="preserve">                  </w:t>
      </w:r>
      <w:r>
        <w:rPr>
          <w:rFonts w:cs="Times New Roman"/>
          <w:i/>
          <w:iCs/>
        </w:rPr>
        <w:t xml:space="preserve">                    </w:t>
      </w:r>
      <w:r>
        <w:rPr>
          <w:rFonts w:cs="Times New Roman"/>
          <w:iCs/>
        </w:rPr>
        <w:t>Ф.И.О</w:t>
      </w:r>
      <w:r>
        <w:rPr>
          <w:rFonts w:cs="Times New Roman"/>
          <w:i/>
          <w:iCs/>
        </w:rPr>
        <w:t xml:space="preserve">.____________________________       </w:t>
      </w:r>
      <w:r>
        <w:rPr>
          <w:rFonts w:cs="Times New Roman"/>
          <w:iCs/>
        </w:rPr>
        <w:t xml:space="preserve">               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Юридический адрес: г. </w:t>
      </w:r>
      <w:proofErr w:type="gramStart"/>
      <w:r>
        <w:rPr>
          <w:rFonts w:cs="Times New Roman"/>
        </w:rPr>
        <w:t xml:space="preserve">Кропоткин,   </w:t>
      </w:r>
      <w:proofErr w:type="gramEnd"/>
      <w:r>
        <w:rPr>
          <w:rFonts w:cs="Times New Roman"/>
        </w:rPr>
        <w:t xml:space="preserve">                 __________________________________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ул. </w:t>
      </w:r>
      <w:r w:rsidR="00F636DB">
        <w:rPr>
          <w:rFonts w:cs="Times New Roman"/>
        </w:rPr>
        <w:t>Комсомольская 232</w:t>
      </w:r>
      <w:r>
        <w:rPr>
          <w:rFonts w:cs="Times New Roman"/>
        </w:rPr>
        <w:t xml:space="preserve">                                       Адрес регистрации/фактического 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>Телефон: 8(86138) 7</w:t>
      </w:r>
      <w:r w:rsidR="00F636DB">
        <w:rPr>
          <w:rFonts w:cs="Times New Roman"/>
        </w:rPr>
        <w:t>-01.82</w:t>
      </w:r>
      <w:r>
        <w:rPr>
          <w:rFonts w:cs="Times New Roman"/>
        </w:rPr>
        <w:t xml:space="preserve">                                 проживания: ______________________</w:t>
      </w:r>
    </w:p>
    <w:p w:rsidR="00F636DB" w:rsidRPr="00132CC8" w:rsidRDefault="00F636DB" w:rsidP="00F636DB">
      <w:pPr>
        <w:pStyle w:val="aa"/>
        <w:rPr>
          <w:rFonts w:ascii="Times New Roman" w:hAnsi="Times New Roman"/>
          <w:sz w:val="24"/>
          <w:szCs w:val="24"/>
        </w:rPr>
      </w:pPr>
      <w:r w:rsidRPr="00132CC8">
        <w:rPr>
          <w:rFonts w:ascii="Times New Roman" w:hAnsi="Times New Roman"/>
          <w:sz w:val="24"/>
          <w:szCs w:val="24"/>
        </w:rPr>
        <w:t xml:space="preserve">ИНН 2313012801, ОГРН 1022302298578  </w:t>
      </w:r>
    </w:p>
    <w:p w:rsidR="00E66094" w:rsidRPr="007A24C7" w:rsidRDefault="00F222D6">
      <w:pPr>
        <w:rPr>
          <w:rFonts w:cs="Times New Roman"/>
        </w:rPr>
      </w:pPr>
      <w:r>
        <w:rPr>
          <w:rFonts w:cs="Times New Roman"/>
          <w:lang w:val="en-US"/>
        </w:rPr>
        <w:t>e</w:t>
      </w:r>
      <w:r w:rsidRPr="007A24C7"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 w:rsidRPr="007A24C7">
        <w:rPr>
          <w:rFonts w:cs="Times New Roman"/>
        </w:rPr>
        <w:t xml:space="preserve">: </w:t>
      </w:r>
      <w:hyperlink r:id="rId5" w:history="1">
        <w:r w:rsidR="00F636DB" w:rsidRPr="00132CC8">
          <w:rPr>
            <w:rStyle w:val="ae"/>
            <w:lang w:val="en-US"/>
          </w:rPr>
          <w:t>detskijsad</w:t>
        </w:r>
        <w:r w:rsidR="00F636DB" w:rsidRPr="007A24C7">
          <w:rPr>
            <w:rStyle w:val="ae"/>
          </w:rPr>
          <w:t>2.</w:t>
        </w:r>
        <w:r w:rsidR="00F636DB" w:rsidRPr="00132CC8">
          <w:rPr>
            <w:rStyle w:val="ae"/>
            <w:lang w:val="en-US"/>
          </w:rPr>
          <w:t>d</w:t>
        </w:r>
        <w:r w:rsidR="00F636DB" w:rsidRPr="007A24C7">
          <w:rPr>
            <w:rStyle w:val="ae"/>
          </w:rPr>
          <w:t>@</w:t>
        </w:r>
        <w:r w:rsidR="00F636DB" w:rsidRPr="00132CC8">
          <w:rPr>
            <w:rStyle w:val="ae"/>
            <w:lang w:val="en-US"/>
          </w:rPr>
          <w:t>yandex</w:t>
        </w:r>
        <w:r w:rsidR="00F636DB" w:rsidRPr="007A24C7">
          <w:rPr>
            <w:rStyle w:val="ae"/>
          </w:rPr>
          <w:t>.</w:t>
        </w:r>
        <w:proofErr w:type="spellStart"/>
        <w:r w:rsidR="00F636DB" w:rsidRPr="00132CC8">
          <w:rPr>
            <w:rStyle w:val="ae"/>
            <w:lang w:val="en-US"/>
          </w:rPr>
          <w:t>ru</w:t>
        </w:r>
        <w:proofErr w:type="spellEnd"/>
      </w:hyperlink>
      <w:r w:rsidR="00F636DB" w:rsidRPr="007A24C7">
        <w:t xml:space="preserve"> </w:t>
      </w:r>
      <w:r w:rsidRPr="007A24C7">
        <w:t xml:space="preserve">                        </w:t>
      </w:r>
      <w:r w:rsidRPr="007A24C7">
        <w:rPr>
          <w:rFonts w:cs="Times New Roman"/>
        </w:rPr>
        <w:t>__________________________________</w:t>
      </w:r>
    </w:p>
    <w:p w:rsidR="00F222D6" w:rsidRDefault="00F222D6">
      <w:pPr>
        <w:rPr>
          <w:rFonts w:cs="Times New Roman"/>
        </w:rPr>
      </w:pPr>
      <w:r>
        <w:t xml:space="preserve">сайт </w:t>
      </w:r>
      <w:hyperlink r:id="rId6" w:history="1">
        <w:r w:rsidRPr="00605F6D">
          <w:rPr>
            <w:rStyle w:val="ae"/>
          </w:rPr>
          <w:t>http://kropds2.ru/</w:t>
        </w:r>
      </w:hyperlink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Заведующий МАДОУ ЦРР - д/с № </w:t>
      </w:r>
      <w:r w:rsidR="00F636DB">
        <w:rPr>
          <w:rFonts w:cs="Times New Roman"/>
        </w:rPr>
        <w:t>2</w:t>
      </w:r>
      <w:r>
        <w:rPr>
          <w:rFonts w:cs="Times New Roman"/>
        </w:rPr>
        <w:t xml:space="preserve">               Телефон (домашний, рабочий, </w:t>
      </w:r>
    </w:p>
    <w:p w:rsidR="00E66094" w:rsidRDefault="00F636DB">
      <w:pPr>
        <w:rPr>
          <w:rFonts w:cs="Times New Roman"/>
        </w:rPr>
      </w:pPr>
      <w:proofErr w:type="spellStart"/>
      <w:r>
        <w:rPr>
          <w:rFonts w:cs="Times New Roman"/>
        </w:rPr>
        <w:t>Бурсакова</w:t>
      </w:r>
      <w:proofErr w:type="spellEnd"/>
      <w:r>
        <w:rPr>
          <w:rFonts w:cs="Times New Roman"/>
        </w:rPr>
        <w:t xml:space="preserve"> Лариса</w:t>
      </w:r>
      <w:r w:rsidR="00F222D6">
        <w:rPr>
          <w:rFonts w:cs="Times New Roman"/>
        </w:rPr>
        <w:t xml:space="preserve"> Владимировна</w:t>
      </w:r>
      <w:r w:rsidR="00F222D6">
        <w:rPr>
          <w:rFonts w:cs="Times New Roman"/>
          <w:i/>
          <w:iCs/>
        </w:rPr>
        <w:t xml:space="preserve">                      </w:t>
      </w:r>
      <w:r w:rsidR="00F222D6">
        <w:rPr>
          <w:rFonts w:cs="Times New Roman"/>
          <w:iCs/>
        </w:rPr>
        <w:t>мобильный) _______________________</w:t>
      </w:r>
      <w:r w:rsidR="00F222D6">
        <w:rPr>
          <w:rFonts w:cs="Times New Roman"/>
          <w:i/>
          <w:iCs/>
        </w:rPr>
        <w:t xml:space="preserve">              </w:t>
      </w:r>
    </w:p>
    <w:p w:rsidR="00E66094" w:rsidRDefault="00F222D6">
      <w:pPr>
        <w:tabs>
          <w:tab w:val="center" w:pos="5102"/>
        </w:tabs>
        <w:rPr>
          <w:rFonts w:cs="Times New Roman"/>
        </w:rPr>
      </w:pPr>
      <w:r>
        <w:rPr>
          <w:rFonts w:cs="Times New Roman"/>
          <w:i/>
          <w:iCs/>
        </w:rPr>
        <w:t xml:space="preserve">_______________подпись                                    ________________________________ </w:t>
      </w:r>
      <w:r>
        <w:rPr>
          <w:rFonts w:cs="Times New Roman"/>
          <w:i/>
          <w:iCs/>
        </w:rPr>
        <w:tab/>
        <w:t xml:space="preserve">   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>«__</w:t>
      </w:r>
      <w:proofErr w:type="gramStart"/>
      <w:r>
        <w:rPr>
          <w:rFonts w:cs="Times New Roman"/>
        </w:rPr>
        <w:t>_»_</w:t>
      </w:r>
      <w:proofErr w:type="gramEnd"/>
      <w:r>
        <w:rPr>
          <w:rFonts w:cs="Times New Roman"/>
        </w:rPr>
        <w:t>__________________20____г.                  Паспорт: серия_____ номер ___________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Кем и когда выдан __________________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      </w:t>
      </w:r>
      <w:proofErr w:type="spellStart"/>
      <w:r>
        <w:rPr>
          <w:rFonts w:cs="Times New Roman"/>
        </w:rPr>
        <w:t>М.п</w:t>
      </w:r>
      <w:proofErr w:type="spellEnd"/>
      <w:r>
        <w:rPr>
          <w:rFonts w:cs="Times New Roman"/>
        </w:rPr>
        <w:t>.                                                                  __________________________________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__________________________________</w:t>
      </w:r>
    </w:p>
    <w:p w:rsidR="00E66094" w:rsidRDefault="00F222D6">
      <w:pPr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__________________________________</w:t>
      </w:r>
    </w:p>
    <w:p w:rsidR="00E66094" w:rsidRDefault="00E66094">
      <w:pPr>
        <w:rPr>
          <w:rFonts w:cs="Times New Roman"/>
        </w:rPr>
      </w:pPr>
    </w:p>
    <w:p w:rsidR="00E66094" w:rsidRDefault="00F222D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___________ </w:t>
      </w:r>
      <w:proofErr w:type="gramStart"/>
      <w:r>
        <w:rPr>
          <w:rFonts w:cs="Times New Roman"/>
        </w:rPr>
        <w:t xml:space="preserve">   «</w:t>
      </w:r>
      <w:proofErr w:type="gramEnd"/>
      <w:r>
        <w:rPr>
          <w:rFonts w:cs="Times New Roman"/>
        </w:rPr>
        <w:t>____» __________20__г.</w:t>
      </w:r>
    </w:p>
    <w:p w:rsidR="00E66094" w:rsidRDefault="00F222D6">
      <w:r>
        <w:rPr>
          <w:rFonts w:cs="Times New Roman"/>
        </w:rPr>
        <w:t xml:space="preserve">                                                                                       подпись</w:t>
      </w:r>
    </w:p>
    <w:sectPr w:rsidR="00E66094" w:rsidSect="00282FCD">
      <w:pgSz w:w="11906" w:h="16838"/>
      <w:pgMar w:top="709" w:right="850" w:bottom="426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094"/>
    <w:rsid w:val="00282FCD"/>
    <w:rsid w:val="007A24C7"/>
    <w:rsid w:val="00E66094"/>
    <w:rsid w:val="00F222D6"/>
    <w:rsid w:val="00F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9ABAF-DE25-45BB-BC2F-93658960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6B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6C6B"/>
    <w:rPr>
      <w:b/>
      <w:bCs/>
    </w:rPr>
  </w:style>
  <w:style w:type="character" w:customStyle="1" w:styleId="apple-converted-space">
    <w:name w:val="apple-converted-space"/>
    <w:basedOn w:val="a0"/>
    <w:qFormat/>
    <w:rsid w:val="00567240"/>
  </w:style>
  <w:style w:type="character" w:customStyle="1" w:styleId="-">
    <w:name w:val="Интернет-ссылка"/>
    <w:basedOn w:val="a0"/>
    <w:uiPriority w:val="99"/>
    <w:semiHidden/>
    <w:unhideWhenUsed/>
    <w:rsid w:val="0056724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900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WW8NumSt1z0">
    <w:name w:val="WW8NumSt1z0"/>
    <w:qFormat/>
    <w:rPr>
      <w:rFonts w:ascii="Symbol" w:hAnsi="Symbol" w:cs="Symbol"/>
      <w:sz w:val="20"/>
      <w:szCs w:val="20"/>
      <w:highlight w:val="white"/>
    </w:rPr>
  </w:style>
  <w:style w:type="character" w:customStyle="1" w:styleId="ListLabel9">
    <w:name w:val="ListLabel 9"/>
    <w:qFormat/>
    <w:rPr>
      <w:rFonts w:cs="Symbol"/>
      <w:sz w:val="20"/>
      <w:szCs w:val="20"/>
      <w:highlight w:val="white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  <w:u w:val="none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  <w:u w:val="none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  <w:u w:val="none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  <w:u w:val="none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  <w:u w:val="none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  <w:u w:val="none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  <w:u w:val="none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  <w:u w:val="none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  <w:u w:val="none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  <w:u w:val="none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  <w:u w:val="none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  <w:u w:val="none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16C6B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ConsPlusNonformat">
    <w:name w:val="ConsPlusNonformat"/>
    <w:qFormat/>
    <w:rsid w:val="00E16C6B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eastAsia="ar-SA"/>
    </w:rPr>
  </w:style>
  <w:style w:type="paragraph" w:styleId="a9">
    <w:name w:val="Normal (Web)"/>
    <w:basedOn w:val="a"/>
    <w:uiPriority w:val="99"/>
    <w:unhideWhenUsed/>
    <w:qFormat/>
    <w:rsid w:val="00F46906"/>
    <w:pPr>
      <w:suppressAutoHyphens w:val="0"/>
      <w:spacing w:beforeAutospacing="1" w:afterAutospacing="1"/>
    </w:pPr>
    <w:rPr>
      <w:rFonts w:cs="Times New Roman"/>
      <w:lang w:eastAsia="ru-RU"/>
    </w:rPr>
  </w:style>
  <w:style w:type="paragraph" w:styleId="aa">
    <w:name w:val="No Spacing"/>
    <w:uiPriority w:val="99"/>
    <w:qFormat/>
    <w:pPr>
      <w:suppressAutoHyphens/>
    </w:pPr>
    <w:rPr>
      <w:rFonts w:ascii="Calibri" w:eastAsia="Calibri" w:hAnsi="Calibri" w:cs="Times New Roman"/>
      <w:color w:val="00000A"/>
      <w:sz w:val="22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6900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338D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Default">
    <w:name w:val="Default"/>
    <w:qFormat/>
    <w:pPr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table" w:styleId="ad">
    <w:name w:val="Table Grid"/>
    <w:basedOn w:val="a1"/>
    <w:uiPriority w:val="59"/>
    <w:rsid w:val="0046742C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uiPriority w:val="99"/>
    <w:semiHidden/>
    <w:rsid w:val="00F636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opds2.ru/" TargetMode="External"/><Relationship Id="rId5" Type="http://schemas.openxmlformats.org/officeDocument/2006/relationships/hyperlink" Target="mailto:detskijsad2.d@yandex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gvO2Jv9Tw1x3+OYjF4VllWCrrTo=</DigestValue>
    </Reference>
    <Reference Type="http://www.w3.org/2000/09/xmldsig#Object" URI="#idOfficeObject">
      <DigestMethod Algorithm="http://www.w3.org/2000/09/xmldsig#sha1"/>
      <DigestValue>5keOGcMBGK+6fHq02SsB1fpOXEE=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WNdBQlwDWQZTtRuRvs9wToPMXdY=</DigestValue>
    </Reference>
    <Reference Type="http://www.w3.org/2000/09/xmldsig#Object" URI="#idValidSigLnImg">
      <DigestMethod Algorithm="http://www.w3.org/2000/09/xmldsig#sha1"/>
      <DigestValue>zgu+6ftmmxux/igdWvsBjTsj1T8=</DigestValue>
    </Reference>
    <Reference Type="http://www.w3.org/2000/09/xmldsig#Object" URI="#idInvalidSigLnImg">
      <DigestMethod Algorithm="http://www.w3.org/2000/09/xmldsig#sha1"/>
      <DigestValue>tdD2Ba+H1zrg4h5mKv1skLkDsNA=</DigestValue>
    </Reference>
  </SignedInfo>
  <SignatureValue>iCAbzbsVBUjKaMvm7J92lr/7OjkYXuWdXauuTIpt3Ky0merqfVqwSAzt2PAyEAhsbc+W2uZodGEQ
BowRmN+eC59zGqTkwInL8Y85hQ6eXKaZ+T9X8flFefPNXFGu3jsVJVARpLTcN+0h0uGYLML3R43L
JG99+u59qvuDFu2kbyw=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rwNzNLxt6JMRZFO79GdUw9eY67c=</DigestValue>
      </Reference>
      <Reference URI="/word/document.xml?ContentType=application/vnd.openxmlformats-officedocument.wordprocessingml.document.main+xml">
        <DigestMethod Algorithm="http://www.w3.org/2000/09/xmldsig#sha1"/>
        <DigestValue>+kTYvWQXkk1gQLY4W6ej9Ris8vQ=</DigestValue>
      </Reference>
      <Reference URI="/word/fontTable.xml?ContentType=application/vnd.openxmlformats-officedocument.wordprocessingml.fontTable+xml">
        <DigestMethod Algorithm="http://www.w3.org/2000/09/xmldsig#sha1"/>
        <DigestValue>iBIC80yZvdrNEEhFcMKhAIWgKlU=</DigestValue>
      </Reference>
      <Reference URI="/word/media/image1.emf?ContentType=image/x-emf">
        <DigestMethod Algorithm="http://www.w3.org/2000/09/xmldsig#sha1"/>
        <DigestValue>Vu112XPdIHa/qF5Wc7O6+RqpXo4=</DigestValue>
      </Reference>
      <Reference URI="/word/settings.xml?ContentType=application/vnd.openxmlformats-officedocument.wordprocessingml.settings+xml">
        <DigestMethod Algorithm="http://www.w3.org/2000/09/xmldsig#sha1"/>
        <DigestValue>r6TEB+FitAuLjboftaBPGxfIcVU=</DigestValue>
      </Reference>
      <Reference URI="/word/styles.xml?ContentType=application/vnd.openxmlformats-officedocument.wordprocessingml.styles+xml">
        <DigestMethod Algorithm="http://www.w3.org/2000/09/xmldsig#sha1"/>
        <DigestValue>GpfEuu+L/Vi9gwzsu4+uSAAiXic=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2021-10-18T08:09:41Z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{6D64F6A4-4643-4D6E-9730-FFE371F7A75C}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2021-10-18T08:09:41Z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s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AA1KyfV2R+LnK4Bf9XCrCfVyC/IgG4SQAAAOK/DwAAAABouiAAuAX/V3gLPQcUAAAA8H7jA4i+IAAUrqFX0BnfA2cOBHAAAAAATLogAIABwXQNXLx031u8dEy6IABkAQAAAAAAAAAAAAAEZbl0BGW5dOD///8ACAAAAAIAAAAAAAB0uiAAl2y5dAAAAAAAAAAApLsgAAYAAACYuyAABgAAAAAAAAAAAAAAmLsgAKy6IACa7Lh0AAAAAAACAAAAACAABgAAAJi7IAAGAAAATBK6dAAAAAAAAAAAmLsgAAYAAAAAAAAA2LogAEAwuHQAAAAAAAIAAJi7I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RBB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JAAAAAKAAAAYAAAAE4AAABsAAAAAQAAAFskDUJVJQ1CCgAAAGAAAAALAAAATAAAAAAAAAAAAAAAAAAAAP//////////ZAAAADcEMAQyBDUENARDBE4ESQQ4BDkEIAByAAUAAAAGAAAABgAAAAYAAAAGAAAABQAAAAkAAAAJAAAABwAAAAcAAAAD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g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dByisIAACBAt3MuIKd9gDC3dYJYp3VOe2WAAAAAD//wAAAAC4dn5aAAB4rCAAcDYaBwAAAADYRT0AzKsgAGDzuXYAAAAAAABDaGFyVXBwZXJXAFy8dN9bvHQMrCAAZAEAAAAAAAAAAAAABGW5dARluXT1////AAgAAAACAAAAAAAANKwgAJdsuXQAAAAAAAAAAGqtIAAJAAAAWK0gAAkAAAAAAAAAAAAAAFitIABsrCAAmuy4dAAAAAAAAgAAAAAgAAkAAABYrSAACQAAAEwSunQAAAAAAAAAAFitIAAJAAAAAAAAAJisIABAMLh0AAAAAAACAABYrSA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7h4DgPj//wRmLABg+f//fAUAgP////8DAAAAAAAAAEDtHgOA+P//PfYAAAAAAADdRVt1iMaVAgEAAABIArx0zA28dPgYvHTk8CAA+QELd0bxIADLAgAAAAC7dMwNvHQ7Agt3lHmKd0TxIAAAAAAARPEgAMR5incM8SAA3PEgAAAAu3QAALt0AQAAAOgAAADoALt0AAAAAARluXQEZbl0kPEgAAAIAAAAAgAAAAAAAODwIACXbLl0AAAAAAAAAAAS8iAABwAAAATyIAAHAAAAAAAAAAAAAAAE8iAAGPEgAJrsuHQAAAAAAAIAAAAAIAAHAAAABPIgAAcAAABMErp0AAAAAAAAAAAE8iAABwAAAAAAAABE8SAAQDC4dAAAAAAAAgAABPI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gANSsn1dkfi5yuAX/Vwqwn1cgvyIBuEkAAADivw8AAAAAaLogALgF/1d4Cz0HFAAAAPB+4wOIviAAFK6hV9AZ3wNnDgRwAAAAAEy6IACAAcF0DVy8dN9bvHRMuiAAZAEAAAAAAAAAAAAABGW5dARluXTg////AAgAAAACAAAAAAAAdLogAJdsuXQAAAAAAAAAAKS7IAAGAAAAmLsgAAYAAAAAAAAAAAAAAJi7IACsuiAAmuy4dAAAAAAAAgAAAAAgAAYAAACYuyAABgAAAEwSunQAAAAAAAAAAJi7IAAGAAAAAAAAANi6IABAMLh0AAAAAAACAACYuyA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uMAgADQ/p1cAAAAAIAAAAAAAAADAnNcP8NIkAVC8IAAHAAAASDCOCwAAAABMvCAAAQAAAAAAAAAAAAAAAAAAQMCZyg8IAAAAzLogAIABwXQNXLx031u8dMy6IABkAQAAAAAAAAAAAAAEZbl0BGW5dPD///8ACAAAAAIAAAAAAAD0uiAAl2y5dAAAAAAAAAAAKrwgAAkAAAAYvCAACQAAAAAAAAAAAAAAGLwgACy7IACa7Lh0AAAAAAACAAAAACAACQAAABi8IAAJAAAATBK6dAAAAAAAAAAAGLwgAAkAAAAAAAAAWLsgAEAwuHQAAAAAAAIAABi8I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QAAAACgAAAGAAAABOAAAAbAAAAAEAAABbJA1CVSUNQgoAAABgAAAACwAAAEwAAAAAAAAAAAAAAAAAAAD//////////2QAAAA3BDAEMgQ1BDQEQwROBEkEOAQ5BCAAIAAFAAAABgAAAAYAAAAGAAAABgAAAAUAAAAJAAAACQAAAAcAAAAHAAAAA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10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ЦРР №18</Company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Детский сад № 2</cp:lastModifiedBy>
  <cp:revision>27</cp:revision>
  <cp:lastPrinted>2021-02-26T07:04:00Z</cp:lastPrinted>
  <dcterms:created xsi:type="dcterms:W3CDTF">2016-10-25T14:23:00Z</dcterms:created>
  <dcterms:modified xsi:type="dcterms:W3CDTF">2021-10-18T08:09:00Z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МАДОУ ЦРР №18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