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C5" w:rsidRDefault="00A855CE">
      <w:pPr>
        <w:pStyle w:val="1"/>
        <w:pBdr>
          <w:bottom w:val="single" w:sz="12" w:space="1" w:color="000000"/>
        </w:pBdr>
        <w:ind w:right="-104"/>
        <w:jc w:val="center"/>
        <w:rPr>
          <w:b/>
          <w:szCs w:val="28"/>
        </w:rPr>
      </w:pPr>
      <w:r>
        <w:rPr>
          <w:b/>
          <w:szCs w:val="28"/>
        </w:rPr>
        <w:t>Муниципальное автономное дошкольное образовательное учреждение центр развития ребёнка – детский сад № 2 города Кропоткин муниципального образования Кавказский район</w:t>
      </w:r>
    </w:p>
    <w:p w:rsidR="00997FC5" w:rsidRDefault="00997FC5">
      <w:pPr>
        <w:rPr>
          <w:sz w:val="28"/>
          <w:szCs w:val="28"/>
        </w:rPr>
      </w:pPr>
    </w:p>
    <w:p w:rsidR="00997FC5" w:rsidRDefault="00997FC5">
      <w:pPr>
        <w:ind w:left="504"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97FC5" w:rsidRDefault="00A8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997FC5" w:rsidRDefault="00A8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Заведующий  МАДОУ ЦРР-д/с № 2 </w:t>
      </w:r>
    </w:p>
    <w:p w:rsidR="00997FC5" w:rsidRDefault="00A855C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</w:t>
      </w:r>
      <w:r>
        <w:rPr>
          <w:rFonts w:ascii="Times New Roman" w:hAnsi="Times New Roman" w:cs="Times New Roman"/>
          <w:sz w:val="28"/>
          <w:szCs w:val="28"/>
        </w:rPr>
        <w:t>Л.В.Бурсакова</w:t>
      </w:r>
    </w:p>
    <w:p w:rsidR="00997FC5" w:rsidRDefault="00A855CE"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приказ № 16-ОД от 11.01.20201г. </w:t>
      </w:r>
    </w:p>
    <w:p w:rsidR="00997FC5" w:rsidRDefault="00A855CE">
      <w:pPr>
        <w:ind w:right="-88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CB47E45-4DCE-4DB3-AC8A-A1A2CAFEC65B}" provid="{00000000-0000-0000-0000-000000000000}" o:suggestedsigner="Бурсакова Л.В." o:suggestedsigner2="Заведующий" issignatureline="t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7FC5" w:rsidRDefault="00997FC5">
      <w:pPr>
        <w:rPr>
          <w:sz w:val="22"/>
          <w:szCs w:val="22"/>
        </w:rPr>
      </w:pPr>
    </w:p>
    <w:p w:rsidR="00997FC5" w:rsidRDefault="00A855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97FC5" w:rsidRDefault="00A855CE">
      <w:r>
        <w:t xml:space="preserve">                                        </w:t>
      </w:r>
      <w:r>
        <w:t xml:space="preserve">                                                                            </w:t>
      </w:r>
    </w:p>
    <w:p w:rsidR="00997FC5" w:rsidRDefault="00997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C5" w:rsidRDefault="00A855C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997FC5" w:rsidRDefault="00A8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по организации питания  </w:t>
      </w:r>
    </w:p>
    <w:p w:rsidR="00997FC5" w:rsidRDefault="00A855C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 2021 год</w:t>
      </w:r>
    </w:p>
    <w:p w:rsidR="00997FC5" w:rsidRDefault="00997FC5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10774" w:type="dxa"/>
        <w:tblInd w:w="-744" w:type="dxa"/>
        <w:tblLayout w:type="fixed"/>
        <w:tblLook w:val="01E0" w:firstRow="1" w:lastRow="1" w:firstColumn="1" w:lastColumn="1" w:noHBand="0" w:noVBand="0"/>
      </w:tblPr>
      <w:tblGrid>
        <w:gridCol w:w="706"/>
        <w:gridCol w:w="5393"/>
        <w:gridCol w:w="2109"/>
        <w:gridCol w:w="2566"/>
      </w:tblGrid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7FC5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 работа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 по  организации питания  на  2021  год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в течение года.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 по  питанию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 в квартал и по мере необходимости.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 питанию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нормативно-методической документацией для организации  питания детей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м/с 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и функционированием технологического оборудования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хозяйством.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 для пищеблока, в групповые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хозяйством.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колотой посуды.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хозяйством.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питания через сайт учреждения.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997FC5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Работа   с  родителями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родителей 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ассортименте  питания  детей (меню на сегодня).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 консультирование родителей  по вопросам питания детей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по  вопросам 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детей в  семье через  уголки для родителей  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 групп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питания через  родительские собрания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</w:tr>
      <w:tr w:rsidR="00997FC5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 для  персонала по вопросам организации питания.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997FC5" w:rsidRDefault="00997F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FC5" w:rsidRDefault="00A85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СанПиН работников, связанных с питанием.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м/с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совещания, включающие вопросы питания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вакцинации, сотрудников, связанных с питанием детей.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прохождением медицинских осмотров.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 на тему «Обучение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правилам этикета»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 по календарным  планам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 «В гостях у королевы этикета»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 по календарным  планам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по этикету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97FC5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 питания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за питанием </w:t>
            </w:r>
          </w:p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(качество, получаемых продуктов, закладка продуктов в котёл, выход готовой порции, выдача продуктов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 на пищеблок и т. д)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питанию МАДОУ.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правил  хранения  и  товарного соседства Осуществление  осмотра   при  поступлении  каждой  партии продукции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 состоянием  рабочих мест на пищеблоке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 к отпуску готовой  продукции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  выполнение  санитарно-эпидемиологических  требований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правил использования технологического оборудования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 суточной  пробы и отбор  для хранения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С-витаминизации  рациона  питания.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качества  продукции,  наличия товаросопроводительных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 учётно-отчётной   документации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 закладкой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 на  пищеблоке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входного контроля за условиями  транспортировки продуктов  питания  от  поставщиков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 процесса  питания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 взвешивания  порций  на  группах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</w:tr>
      <w:tr w:rsidR="00997FC5">
        <w:trPr>
          <w:trHeight w:val="7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инструкций выполнения  технологических   процессов  на  пищеблоке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 выдачи  готовой  продукции  на  группы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уборочного и разделочного инвентаря на пищеблоке.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997FC5" w:rsidRDefault="0099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температурным режимом в холодильных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установках.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997FC5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Работа с поставщиками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Бухгалтерия </w:t>
            </w:r>
          </w:p>
        </w:tc>
      </w:tr>
      <w:tr w:rsidR="00997FC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заявок на продукты.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и по мере необходимости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997FC5" w:rsidRDefault="00A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</w:tbl>
    <w:p w:rsidR="00997FC5" w:rsidRDefault="00997FC5"/>
    <w:sectPr w:rsidR="00997FC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475"/>
    <w:multiLevelType w:val="multilevel"/>
    <w:tmpl w:val="47DAF4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0561"/>
    <w:multiLevelType w:val="multilevel"/>
    <w:tmpl w:val="2104D7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A44E1"/>
    <w:multiLevelType w:val="multilevel"/>
    <w:tmpl w:val="827C4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FC5"/>
    <w:rsid w:val="00997FC5"/>
    <w:rsid w:val="00A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996F1C0-F93A-4968-82AB-E8F438C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5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9CF"/>
    <w:pPr>
      <w:keepNext/>
      <w:widowControl/>
      <w:jc w:val="right"/>
      <w:outlineLvl w:val="0"/>
    </w:pPr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A09CF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tVECrA2r2zrdHaNnx2mha3GGRPA=</DigestValue>
    </Reference>
    <Reference Type="http://www.w3.org/2000/09/xmldsig#Object" URI="#idOfficeObject">
      <DigestMethod Algorithm="http://www.w3.org/2000/09/xmldsig#sha1"/>
      <DigestValue>eHQthfDSWE4mkS34CZjNlQIhjWM=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zfsokV9vXamT5xUSeW5+fmLHBuo=</DigestValue>
    </Reference>
    <Reference Type="http://www.w3.org/2000/09/xmldsig#Object" URI="#idValidSigLnImg">
      <DigestMethod Algorithm="http://www.w3.org/2000/09/xmldsig#sha1"/>
      <DigestValue>ySifqeYxxSHURBcsPTDDfpHKF7I=</DigestValue>
    </Reference>
    <Reference Type="http://www.w3.org/2000/09/xmldsig#Object" URI="#idInvalidSigLnImg">
      <DigestMethod Algorithm="http://www.w3.org/2000/09/xmldsig#sha1"/>
      <DigestValue>AOJKq79Puki2aMTxbggzjbBQuZ4=</DigestValue>
    </Reference>
  </SignedInfo>
  <SignatureValue>gCfwsTylcBhpo+xna/61X+CNzi1DZldu2zDDgf2tJkIil6TRoMmHWCfI1T9GyxNKRfTDazL0BEdU
z03oXDYF8zrLXxALTlcWzad0472kqsB72vPK43qDC0m1CY5ZKiDar/eBdQPviENn3j+m4Yj4e1Ve
GAW3idP4X0pNNScnRjI=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vASplNBDVQ2umSznwY3+aNCucJI=</DigestValue>
      </Reference>
      <Reference URI="/word/fontTable.xml?ContentType=application/vnd.openxmlformats-officedocument.wordprocessingml.fontTable+xml">
        <DigestMethod Algorithm="http://www.w3.org/2000/09/xmldsig#sha1"/>
        <DigestValue>M38uVrtj8y73dx9krwiv14iM9cw=</DigestValue>
      </Reference>
      <Reference URI="/word/media/image1.emf?ContentType=image/x-emf">
        <DigestMethod Algorithm="http://www.w3.org/2000/09/xmldsig#sha1"/>
        <DigestValue>EfQ7pgxj2Trw6DgaxO/cMa6B/aU=</DigestValue>
      </Reference>
      <Reference URI="/word/numbering.xml?ContentType=application/vnd.openxmlformats-officedocument.wordprocessingml.numbering+xml">
        <DigestMethod Algorithm="http://www.w3.org/2000/09/xmldsig#sha1"/>
        <DigestValue>C0nWRhDv78VVAvPc/y6U341lQTY=</DigestValue>
      </Reference>
      <Reference URI="/word/settings.xml?ContentType=application/vnd.openxmlformats-officedocument.wordprocessingml.settings+xml">
        <DigestMethod Algorithm="http://www.w3.org/2000/09/xmldsig#sha1"/>
        <DigestValue>lTQH77eWseI/bsDa4fM84XTKQ8U=</DigestValue>
      </Reference>
      <Reference URI="/word/styles.xml?ContentType=application/vnd.openxmlformats-officedocument.wordprocessingml.styles+xml">
        <DigestMethod Algorithm="http://www.w3.org/2000/09/xmldsig#sha1"/>
        <DigestValue>3wOTiukWmkYKADoj8z9QlRvXFb4=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2021-01-18T08:49:42Z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{4CB47E45-4DCE-4DB3-AC8A-A1A2CAFEC65B}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2021-01-18T08:49:42Z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gwBkAND8EYgAAAAAgAAAAAAAAABAtLQ5wuXcAOLwZAAcAAADArNQGAAAAADS8GQABAAAAAAAAAAAAAAAAAABAUMhCDggAAAC0uhkAgAGUdg1cj3bfW492tLoZAGQBAAAAAAAAAAAAAARloHUEZaB18P///wAIAAAAAgAAAAAAANy6GQCXbKB1AAAAAAAAAAASvBkACQAAAAC8GQAJAAAAAAAAAAAAAAAAvBkAFLsZAJrsn3UAAAAAAAIAAAAAGQAJAAAAALwZAAkAAABMEqF1AAAAAAAAAAAAvBkACQAAAAAAAABAuxkAQDCfdQAAAAAAAgAAALwZ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fJ5wAAAJzP7vT6/bTa8kRleixHhy1Nwi5PxiQtTnBwcJKSki81SRwtZAgOIwAAAAAAweD02+35gsLqZ5q6Jz1jNEJyOUZ4qamp+/v7////wdPeVnCJAQEChwAAAACv1/Ho8/ubzu6CwuqMudS3u769vb3////////////L5fZymsABAgMAAAAAAK/X8fz9/uLx+snk9uTy+vz9/v///////////////8vl9nKawAECAzQU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sBhCsGQACBNt3MuLad9gD23efOpF3lOQTYwAAAAD//wAAAABvdX5aAABgrBkAYLm2BgAAAAAgQ2gAtKsZAGDzcHUAAAAAAABDaGFyVXBwZXJXAFyPdt9bj3b0qxkAZAEAAAAAAAAAAAAABGWgdQRloHX1////AAgAAAACAAAAAAAAHKwZAJdsoHUAAAAAAAAAAFKtGQAJAAAAQK0ZAAkAAAAAAAAAAAAAAECtGQBUrBkAmuyfdQAAAAAAAgAAAAAZAAkAAABArRkACQAAAEwSoXUAAAAAAAAAAECtGQAJAAAAAAAAAICsGQBAMJ91AAAAAAACAABArRk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Dp4CgPj//wRmOQBg+f//aAQAgP////8DAAAAAAAAAEANngKA+P//PcYAAAAAAAB+CAB28MgyAQEAAABIAo92zA2PdvgYj3bM8BkA+QHbdy7xGQDLAgAAAACOdswNj3Y7Att3Q2aRdyzxGQAAAAAALPEZABNmkXf08BkAxPEZAAAAjnYAAI52AQAAAOgAAADoAI52AAAAAARloHUEZaB1ePEZAAAIAAAAAgAAAAAAAMjwGQCXbKB1AAAAAAAAAAD68RkABwAAAOzxGQAHAAAAAAAAAAAAAADs8RkAAPEZAJrsn3UAAAAAAAIAAAAAGQAHAAAA7PEZAAcAAABMEqF1AAAAAAAAAADs8RkABwAAAAAAAAAs8RkAQDCfdQAAAAAAAgAA7PE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NSs/GHosUHPuAVcYgqw/GGgWSABuEkAAHCqhgsAAAAAULoZALgFXGK4/yMOFAAAALCTUQNwvhkAFK7+YfDTTQNnDgRwAAAAADS6GQCAAZR2DVyPdt9bj3Y0uhkAZAEAAAAAAAAAAAAABGWgdQRloHXg////AAgAAAACAAAAAAAAXLoZAJdsoHUAAAAAAAAAAIy7GQAGAAAAgLsZAAYAAAAAAAAAAAAAAIC7GQCUuhkAmuyfdQAAAAAAAgAAAAAZAAYAAACAuxkABgAAAEwSoXUAAAAAAAAAAIC7GQAGAAAAAAAAAMC6GQBAMJ91AAAAAAACAACAuxk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oMAZADQ/BGIAAAAAIAAAAAAAAAAQLS0OcLl3ADi8GQAHAAAAwKzUBgAAAAA0vBkAAQAAAAAAAAAAAAAAAAAAQFDIQg4IAAAAtLoZAIABlHYNXI9231uPdrS6GQBkAQAAAAAAAAAAAAAEZaB1BGWgdfD///8ACAAAAAIAAAAAAADcuhkAl2ygdQAAAAAAAAAAErwZAAkAAAAAvBkACQAAAAAAAAAAAAAAALwZABS7GQCa7J91AAAAAAACAAAAABkACQAAAAC8GQAJAAAATBKhdQAAAAAAAAAAALwZAAkAAAAAAAAAQLsZAEAwn3UAAAAAAAIAAAC8G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Детский сад № 2</cp:lastModifiedBy>
  <cp:revision>30</cp:revision>
  <cp:lastPrinted>2018-01-16T11:59:00Z</cp:lastPrinted>
  <dcterms:created xsi:type="dcterms:W3CDTF">2011-10-13T11:26:00Z</dcterms:created>
  <dcterms:modified xsi:type="dcterms:W3CDTF">2021-01-18T08:49:00Z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