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имущественных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Кавказский район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________________№ _______</w:t>
      </w:r>
    </w:p>
    <w:p w:rsidR="003C4C10" w:rsidRDefault="0039518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Л.В.Юрина</w:t>
      </w:r>
      <w:proofErr w:type="spellEnd"/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48669C8-9E26-4593-8A3E-6A5E8F3D28CD}" provid="{00000000-0000-0000-0000-000000000000}" o:suggestedsigner="Бурсакова Л.В." o:suggestedsigner2="Заведующий" issignatureline="t"/>
          </v:shape>
        </w:pict>
      </w:r>
      <w:bookmarkEnd w:id="0"/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3C4C10" w:rsidRDefault="0039518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______________С. Г. Демченко</w:t>
      </w:r>
    </w:p>
    <w:p w:rsidR="003C4C10" w:rsidRDefault="003C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10" w:rsidRDefault="0039518A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Текст изменений в Устав</w:t>
      </w:r>
    </w:p>
    <w:p w:rsidR="003C4C10" w:rsidRDefault="0039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центр развития ребенка - детский сад № 2 города Кропоткин муниципального образования Кавказский район</w:t>
      </w:r>
    </w:p>
    <w:p w:rsidR="003C4C10" w:rsidRDefault="003C4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C10" w:rsidRDefault="0039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ПРИНЯТ</w:t>
      </w:r>
    </w:p>
    <w:p w:rsidR="003C4C10" w:rsidRDefault="0039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на общем собрании </w:t>
      </w:r>
    </w:p>
    <w:p w:rsidR="003C4C10" w:rsidRDefault="0039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коллектива МАДОУ ЦРР- д/с № 2</w:t>
      </w:r>
    </w:p>
    <w:p w:rsidR="003C4C10" w:rsidRDefault="0039518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Протокол № 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C10" w:rsidRDefault="0039518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12.02.2019 г.</w:t>
      </w:r>
    </w:p>
    <w:p w:rsidR="003C4C10" w:rsidRDefault="003C4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C10" w:rsidRDefault="003C4C10" w:rsidP="0039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C10" w:rsidRDefault="0039518A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город Кропоткин</w:t>
      </w:r>
    </w:p>
    <w:p w:rsidR="003C4C10" w:rsidRDefault="0039518A">
      <w:p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Пункт 4.10 раздела «Управление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Центром»Устава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 </w:t>
      </w:r>
    </w:p>
    <w:p w:rsidR="003C4C10" w:rsidRDefault="0039518A">
      <w:pPr>
        <w:spacing w:after="29" w:line="240" w:lineRule="auto"/>
        <w:jc w:val="both"/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«4.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10.Наблюдательный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Центра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состоит из 7 человек. В сос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тав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входят: 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представители учредителя </w:t>
      </w:r>
      <w:r>
        <w:rPr>
          <w:rFonts w:ascii="Times New Roman" w:hAnsi="Times New Roman"/>
          <w:sz w:val="28"/>
          <w:szCs w:val="28"/>
        </w:rPr>
        <w:t>Центра;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представители органов местного самоуправления, на которые возложено управление муниципальным имуществом; 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представители общественности, в том числе лица, имеющие заслуги и достижения в сфере образования;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представители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86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Количество пр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 Не менее половины из числа представителей органов местного самоуправления составляют представ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ители органа, осуществляющего функции и полномочия учредителя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Количество представителей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 может превышать одну треть от общего числа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3C4C10" w:rsidRDefault="0039518A">
      <w:pPr>
        <w:spacing w:after="86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его заместители не могут быть члена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участвует в заседаниях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правом совещательного голоса. Членами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 могут быть лица, имеющие неснятую или непогашенную судимость. </w:t>
      </w:r>
    </w:p>
    <w:p w:rsidR="003C4C10" w:rsidRDefault="0039518A">
      <w:pPr>
        <w:spacing w:after="86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Центр не впра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Срок полномочий Наблюд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составляет 4 года. Решение о назначении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досрочном прекращении их полномочий принимается учредителем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Решение о назначении представителя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членом Наблюдательного совета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или досрочном прекращении его полномочий принимается собранием трудового коллектива работников. Кворум собрания трудового коллектива – не менее 50 %, решение принимается простым большинством голосов, каждый работник имеет один голос.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Председатель Наблюдате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избирается на срок полномочий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членами Наблюдательного совета из их числа простым большинством голосов от общего числа голосов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Представитель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 может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быть избран председателем Наблюдательного совета </w:t>
      </w:r>
      <w:r>
        <w:rPr>
          <w:rFonts w:ascii="Times New Roman" w:hAnsi="Times New Roman"/>
          <w:sz w:val="28"/>
          <w:szCs w:val="28"/>
        </w:rPr>
        <w:t>Центра.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любое время вправе переизбрать своего председателя.</w:t>
      </w:r>
    </w:p>
    <w:p w:rsidR="003C4C10" w:rsidRDefault="0039518A">
      <w:pPr>
        <w:spacing w:after="0" w:line="240" w:lineRule="auto"/>
        <w:jc w:val="both"/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Председатель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организует работу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созывает его заседания, п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редседательствует на них и организует ведение протокола. В отсутствие председателя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функции осуществляет старший по возрасту член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за исключением представителя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Наблюдательны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рассматривает: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внесении изменений в устав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3C4C10" w:rsidRDefault="0039518A">
      <w:pPr>
        <w:spacing w:after="86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создании и ликвидации филиалов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 открытии и о закрытии его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представительств;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реорганизации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о его ликвидации;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 изъятии имущества, закрепленного за </w:t>
      </w:r>
      <w:r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праве оперативного управления;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5) предложен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ия руководителя центра об участии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естве учредителя или участника;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6) проект плана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7) по представлению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отчеты о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об использовании его имущества, об исполнении плана его финансово-хозяйственной деятельности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годовую бухгалтерскую отчетность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8) предложения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совершении сделок по распоряжению имуществом, которым в соответствии с частями 2 и 6 статьи 3 Федерального закона «Об автономных учреждениях». </w:t>
      </w:r>
      <w:r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 вправе распоряжаться сам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остоятельно;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9) предложения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совершении крупных сделок;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10) предложения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совершении сделок, в совершении которых имеется заинтересованность;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11) предложения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выборе кредитных организаций, в ко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торых </w:t>
      </w:r>
      <w:r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может открыть банковские счета;</w:t>
      </w:r>
    </w:p>
    <w:p w:rsidR="003C4C10" w:rsidRDefault="0039518A">
      <w:pPr>
        <w:spacing w:after="29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12) вопросы проведения аудита годовой бухгалтерской отчетности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утверждения аудиторской организации.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 совет Центра принимает Устав Центра, изменения и дополнения к нему, локальные нормативны</w:t>
      </w:r>
      <w:r>
        <w:rPr>
          <w:rFonts w:ascii="Times New Roman" w:hAnsi="Times New Roman"/>
          <w:sz w:val="28"/>
          <w:szCs w:val="28"/>
        </w:rPr>
        <w:t>е акты в соответствии с положением о Наблюдательном Совете Центра.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вопросам, указанным в подпунктах 1 - 4 и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7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8 пункта 3.11 устава,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дает рекомендации. Учредитель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принимает по этим вопросам решения после рассмотрения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рекомендаций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3C4C10" w:rsidRDefault="0039518A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вопросу, указанному в подпункте 6 пункта 3.11Устава,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дает заключение, копия которого направляется учредителю Центра. По вопросам, указанным в подпунктах 5 и 11 пункта 3.11 Устава,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дает заключение. 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принимает по этим вопросам решения после рассмотрения заключений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По вопросам, указанным в подпунктах 9, 10 и 12 пункта 3.11 устава,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принимает решения, обязательные для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Рекомендации и заключения по вопросам, указанным в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п.п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1 - 8 и 11 п. 3.11 Устава, даются большинством голосов от общего числа голосов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Решения по вопросам, указанным в подпунктах 9 и 12 пункта 3.11 устава, принимаются Наблюдательным советом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большинством в две трети голосов от общего числа голосов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Решение по вопросу, указанному в подпункте 10 пу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нкта 3.11 устава, принимается Наблюдательным советом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порядке, установленном частями 1 и 2 статьи 17 Федерального закона «Об автономных учреждениях».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Вопросы, относящиеся к компетенции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соответствии с настоящим Положе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нием, не могут быть переданы на рассмотрение других органов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требованию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любого из его членов другие органы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обязаны предоставить информацию по вопросам, относящимся к компетенции Наблюдательного совета </w:t>
      </w:r>
      <w:r>
        <w:rPr>
          <w:rFonts w:ascii="Times New Roman" w:hAnsi="Times New Roman"/>
          <w:sz w:val="28"/>
          <w:szCs w:val="28"/>
        </w:rPr>
        <w:t>Цент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Заседания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проводятся по мере необходимости, но не реже одного раза в квартал. 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Заседание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созывается его председателем: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- по собственной инициативе;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по требованию учредителя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автономного учреждения;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по требованию члена Наблюдательного совета Центра; 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- по требованию руководителя Центра.</w:t>
      </w:r>
    </w:p>
    <w:p w:rsidR="003C4C10" w:rsidRDefault="0039518A">
      <w:pPr>
        <w:tabs>
          <w:tab w:val="left" w:pos="851"/>
        </w:tabs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Требование о созыве Наблюдательного совета направляется председателю Наблюдательного совета, который в течение трех дней обязан обеспечить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подготовку заседания и уведомить об этом членов Наблюдательного совета. Срок проведения заседания Наблюдательного совета должен быть не менее 7 дней со дня получения требования о его проведении.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заседании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участвовать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Иные приглашенные председателем Наблюдательного совета Учреждения лица могу участвовать в заседании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если против их присутствия не возражает более чем одна треть от общего числа членов Наблюдательного сове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Заседание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является правомочным, если все члены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извещены о времени и месте его проведения и на заседании присутствует более половины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 Передача членом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своего голоса другому лицу не допускается. 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отсутствия по уважительной причине на заседании Наблюдательного совета члена Наблюдательного совета его мнение может быть представлено 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письменной форме и учтено Наблюдате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инятии решений по вопросам, предусмотренным подпунктами 9 и 10 пункта 3.12 устава.</w:t>
      </w:r>
    </w:p>
    <w:p w:rsidR="003C4C10" w:rsidRDefault="0039518A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Каждый член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имеет при голосовании один голос.     В случае равенства голосов решающим является голос председателя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C4C10" w:rsidRDefault="003951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Первое заседание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после его создания, а также первое заседание нового состава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созывается по требованию учредителя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До избрания председателя Наблюдательного совета </w:t>
      </w:r>
      <w:r>
        <w:rPr>
          <w:rFonts w:ascii="Times New Roman" w:hAnsi="Times New Roman"/>
          <w:sz w:val="28"/>
          <w:szCs w:val="28"/>
        </w:rPr>
        <w:t>Центра,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таком заседани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председательствует старший по возрасту член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представителя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C4C10" w:rsidRDefault="0039518A">
      <w:r>
        <w:rPr>
          <w:rFonts w:ascii="Times New Roman" w:hAnsi="Times New Roman"/>
          <w:sz w:val="28"/>
          <w:szCs w:val="28"/>
        </w:rPr>
        <w:t xml:space="preserve">Вопросы, относящиеся к деятельности Наблюдательного совета и не урегулированные настоящим Уставом, </w:t>
      </w:r>
      <w:r>
        <w:rPr>
          <w:rFonts w:ascii="Times New Roman" w:hAnsi="Times New Roman"/>
          <w:sz w:val="28"/>
          <w:szCs w:val="28"/>
        </w:rPr>
        <w:t>регламентируются локальным актом Центра — Положением о Наблюдательном совете Центра.»</w:t>
      </w:r>
    </w:p>
    <w:p w:rsidR="003C4C10" w:rsidRDefault="003C4C1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10" w:rsidRDefault="003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C10" w:rsidRDefault="003C4C10">
      <w:pPr>
        <w:jc w:val="center"/>
        <w:rPr>
          <w:b/>
        </w:rPr>
      </w:pPr>
    </w:p>
    <w:p w:rsidR="003C4C10" w:rsidRDefault="003C4C10">
      <w:pPr>
        <w:jc w:val="center"/>
        <w:rPr>
          <w:b/>
        </w:rPr>
      </w:pPr>
    </w:p>
    <w:p w:rsidR="003C4C10" w:rsidRDefault="003C4C10">
      <w:pPr>
        <w:jc w:val="center"/>
        <w:rPr>
          <w:b/>
        </w:rPr>
      </w:pPr>
    </w:p>
    <w:p w:rsidR="003C4C10" w:rsidRDefault="003C4C10">
      <w:pPr>
        <w:jc w:val="center"/>
        <w:rPr>
          <w:b/>
        </w:rPr>
      </w:pPr>
      <w:bookmarkStart w:id="1" w:name="sub_338518720"/>
      <w:bookmarkEnd w:id="1"/>
    </w:p>
    <w:p w:rsidR="003C4C10" w:rsidRDefault="003C4C10">
      <w:pPr>
        <w:jc w:val="center"/>
      </w:pPr>
    </w:p>
    <w:sectPr w:rsidR="003C4C10">
      <w:footerReference w:type="default" r:id="rId7"/>
      <w:pgSz w:w="11906" w:h="16838"/>
      <w:pgMar w:top="1134" w:right="620" w:bottom="1693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518A">
      <w:pPr>
        <w:spacing w:after="0" w:line="240" w:lineRule="auto"/>
      </w:pPr>
      <w:r>
        <w:separator/>
      </w:r>
    </w:p>
  </w:endnote>
  <w:endnote w:type="continuationSeparator" w:id="0">
    <w:p w:rsidR="00000000" w:rsidRDefault="0039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10" w:rsidRDefault="0039518A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518A">
      <w:pPr>
        <w:spacing w:after="0" w:line="240" w:lineRule="auto"/>
      </w:pPr>
      <w:r>
        <w:separator/>
      </w:r>
    </w:p>
  </w:footnote>
  <w:footnote w:type="continuationSeparator" w:id="0">
    <w:p w:rsidR="00000000" w:rsidRDefault="00395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C10"/>
    <w:rsid w:val="0039518A"/>
    <w:rsid w:val="003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E3494"/>
  <w15:docId w15:val="{FE3155A3-319A-41EC-99DC-3B340A77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A"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AB38CB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B38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AB38CB"/>
    <w:rPr>
      <w:b/>
      <w:color w:val="000080"/>
    </w:rPr>
  </w:style>
  <w:style w:type="character" w:customStyle="1" w:styleId="a4">
    <w:name w:val="Гипертекстовая ссылка"/>
    <w:uiPriority w:val="99"/>
    <w:qFormat/>
    <w:rsid w:val="00AB38CB"/>
    <w:rPr>
      <w:rFonts w:cs="Times New Roman"/>
      <w:b/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3C3D69"/>
  </w:style>
  <w:style w:type="character" w:customStyle="1" w:styleId="a6">
    <w:name w:val="Нижний колонтитул Знак"/>
    <w:basedOn w:val="a0"/>
    <w:uiPriority w:val="99"/>
    <w:qFormat/>
    <w:rsid w:val="003C3D69"/>
  </w:style>
  <w:style w:type="character" w:customStyle="1" w:styleId="a7">
    <w:name w:val="Текст выноски Знак"/>
    <w:basedOn w:val="a0"/>
    <w:uiPriority w:val="99"/>
    <w:semiHidden/>
    <w:qFormat/>
    <w:rsid w:val="00AD344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OpenSymbo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56"/>
      <w:szCs w:val="56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307306"/>
    <w:pPr>
      <w:ind w:left="720"/>
      <w:contextualSpacing/>
    </w:pPr>
  </w:style>
  <w:style w:type="paragraph" w:customStyle="1" w:styleId="ConsPlusNonformat">
    <w:name w:val="ConsPlusNonformat"/>
    <w:qFormat/>
    <w:rsid w:val="003C3D69"/>
    <w:pPr>
      <w:widowControl w:val="0"/>
      <w:suppressAutoHyphens/>
    </w:pPr>
    <w:rPr>
      <w:rFonts w:ascii="Courier New" w:eastAsia="Arial" w:hAnsi="Courier New" w:cs="Courier New"/>
      <w:color w:val="00000A"/>
      <w:szCs w:val="20"/>
      <w:lang w:eastAsia="ar-SA"/>
    </w:rPr>
  </w:style>
  <w:style w:type="paragraph" w:styleId="ae">
    <w:name w:val="header"/>
    <w:basedOn w:val="a"/>
    <w:uiPriority w:val="99"/>
    <w:unhideWhenUsed/>
    <w:rsid w:val="003C3D6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C3D6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D34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4D9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C4D91"/>
    <w:pPr>
      <w:spacing w:after="120"/>
    </w:pPr>
  </w:style>
  <w:style w:type="paragraph" w:customStyle="1" w:styleId="af1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2BVH9KiINQgAPIjze9W17y7pSI8=</DigestValue>
    </Reference>
    <Reference Type="http://www.w3.org/2000/09/xmldsig#Object" URI="#idOfficeObject">
      <DigestMethod Algorithm="http://www.w3.org/2000/09/xmldsig#sha1"/>
      <DigestValue>oHB6wulk1wN6YTPIS7tlwp4nn10=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vKZrIDcN9s6F0XFJq3NmO+5/17c=</DigestValue>
    </Reference>
    <Reference Type="http://www.w3.org/2000/09/xmldsig#Object" URI="#idValidSigLnImg">
      <DigestMethod Algorithm="http://www.w3.org/2000/09/xmldsig#sha1"/>
      <DigestValue>XQgwNlV+3sS7OHaClDs5Eii3QYY=</DigestValue>
    </Reference>
    <Reference Type="http://www.w3.org/2000/09/xmldsig#Object" URI="#idInvalidSigLnImg">
      <DigestMethod Algorithm="http://www.w3.org/2000/09/xmldsig#sha1"/>
      <DigestValue>UgyiyBiFPwi8UbWcjc320MYyooY=</DigestValue>
    </Reference>
  </SignedInfo>
  <SignatureValue>tbrMjG00zjqQ3v+Eh/h0xIUDGoUJHPNgkFBxNL8AGEx53+p5+xvaaLZh7xiHcO2f6NI4L1gE0fPb
l7T25VdvdE0mFfwNEK3ujlEzWxDyVjE0AKUAiNF7NAinqzKVBX7Ji0GQqg0WnWj0RQ5XkvyKpXkd
wy9kgUYs/XGwIrwEP2M=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6l1CghyQHv5ae1wyLVp/cFnj2lw=</DigestValue>
      </Reference>
      <Reference URI="/word/endnotes.xml?ContentType=application/vnd.openxmlformats-officedocument.wordprocessingml.endnotes+xml">
        <DigestMethod Algorithm="http://www.w3.org/2000/09/xmldsig#sha1"/>
        <DigestValue>iu1rBP2eRf4wngQq18R1tHbkxkk=</DigestValue>
      </Reference>
      <Reference URI="/word/fontTable.xml?ContentType=application/vnd.openxmlformats-officedocument.wordprocessingml.fontTable+xml">
        <DigestMethod Algorithm="http://www.w3.org/2000/09/xmldsig#sha1"/>
        <DigestValue>E+2Bs4uugeU1btFxxSi3RyT0mo0=</DigestValue>
      </Reference>
      <Reference URI="/word/footer1.xml?ContentType=application/vnd.openxmlformats-officedocument.wordprocessingml.footer+xml">
        <DigestMethod Algorithm="http://www.w3.org/2000/09/xmldsig#sha1"/>
        <DigestValue>n4HmbDcu+5S6vE1nhhdHaX70wew=</DigestValue>
      </Reference>
      <Reference URI="/word/footnotes.xml?ContentType=application/vnd.openxmlformats-officedocument.wordprocessingml.footnotes+xml">
        <DigestMethod Algorithm="http://www.w3.org/2000/09/xmldsig#sha1"/>
        <DigestValue>I2rLRfjJcbumbo/QoM5MF9j/SI4=</DigestValue>
      </Reference>
      <Reference URI="/word/media/image1.emf?ContentType=image/x-emf">
        <DigestMethod Algorithm="http://www.w3.org/2000/09/xmldsig#sha1"/>
        <DigestValue>53HgctBwHpTbL3YAM7e7CL6+9R4=</DigestValue>
      </Reference>
      <Reference URI="/word/settings.xml?ContentType=application/vnd.openxmlformats-officedocument.wordprocessingml.settings+xml">
        <DigestMethod Algorithm="http://www.w3.org/2000/09/xmldsig#sha1"/>
        <DigestValue>pXkTAqBrIhxziqTDEoMKEqg+9pA=</DigestValue>
      </Reference>
      <Reference URI="/word/styles.xml?ContentType=application/vnd.openxmlformats-officedocument.wordprocessingml.styles+xml">
        <DigestMethod Algorithm="http://www.w3.org/2000/09/xmldsig#sha1"/>
        <DigestValue>Th/fqeNQ15oYoc1vAkvXxG1JlFQ=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2020-12-30T06:09:08Z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{C48669C8-9E26-4593-8A3E-6A5E8F3D28CD}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2020-12-30T06:09:08Z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YA1KyzWbZ/7Oa4BRNaCrCzWfAmvwC4SQAAEFPJCwAAAAD0s0YAuAUTWv////8UAAAArEG1WRS4RgC4ocULFK61Wd577OZnDgRw2LNGAIABynYNXMV231vFdtizRgBkAQAAAAAAAAAAAAAEZa52BGWuduD///8ACAAAAAIAAAAAAAAAtEYAl2yudgAAAAAAAAAAMLVGAAYAAAAktUYABgAAAAAAAAAAAAAAJLVGADi0RgCa7K12AAAAAAACAAAAAEYABgAAACS1RgAGAAAATBKvdgAAAAAAAAAAJLVGAAYAAAAAAAAAZLRGAEAwrXYAAAAAAAIAACS1R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EukYAND+7WQAAAAAgAAAAAAAAABhqqAvwng4E4LVGAAcAAAC4oGcGAAAAANy1RgABAAAAAAAAAAAAAAAAAABAuGyoACi0RgBctEYAgAHKdg1cxXbfW8V2XLRGAGQBAAAAAAAAAAAAAARlrnYEZa528P///wAIAAAAAgAAAAAAAIS0RgCXbK52AAAAAAAAAAC6tUYACQAAAKi1RgAJAAAAAAAAAAAAAACotUYAvLRGAJrsrXYAAAAAAAIAAAAARgAJAAAAqLVGAAkAAABMEq92AAAAAAAAAACotUYACQAAAAAAAADotEYAQDCtdgAAAAAAAgAAqLVG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//wAAAK/X8fz9/uLx+snk9uTy+vz9/v///////////////8vl9nKawAECA///AAAAotHvtdryxOL1xOL1tdry0+r32+350+r3tdryxOL1pdPvc5rAAQID//8AAABpj7ZnjrZqj7Zqj7ZnjrZtkbdukrdtkbdnjrZqj7ZojrZ3rdUCAwQAC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WBLilRgACBOB3MuLfd9gD4HdHqOZ3lOTKWgAAAAD//wAAAADfdn5aAAAIpkYA+JdPBgAAAADYQ1AAXKVGAGDz4HYAAAAAAABDaGFyVXBwZXJXAFzFdt9bxXacpUYAZAEAAAAAAAAAAAAABGWudgRlrnb1////AAgAAAACAAAAAAAAxKVGAJdsrnYAAAAAAAAAAPqmRgAJAAAA6KZGAAkAAAAAAAAAAAAAAOimRgD8pUYAmuytdgAAAAAAAgAAAABGAAkAAADopkYACQAAAEwSr3YAAAAAAAAAAOimRgAJAAAAAAAAACimRgBAMK12AAAAAAACAADopk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8CgPj//wRmOABg+f//LAUAgP////8DAAAAAAAAAECtnwKA+P//PYYAAAAAAACKDwCFxACaAAEAAABIAsV2zA3FdvgYxXZs6kYA+QHgd87qRgDLAgAAAADEdswNxXY7AuB3k+fmd8zqRgAAAAAAzOpGAMPn5neU6kYAZOtGAAAAxHYAAMR2AQAAAOgAAADoAMR2AAAAAARlrnYEZa52GOtGAAAIAAAAAgAAAAAAAGjqRgCXbK52AAAAAAAAAACa60YABwAAAIzrRgAHAAAAAAAAAAAAAACM60YAoOpGAJrsrXYAAAAAAAIAAAAARgAHAAAAjOtGAAcAAABMEq92AAAAAAAAAACM60YABwAAAAAAAADM6kYAQDCtdgAAAAAAAgAAjOt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GANSss1m2f+zmuAUTWgqws1nwJr8AuEkAABBTyQsAAAAA9LNGALgFE1r/////FAAAAKxBtVkUuEYAuKHFCxSutVnee+zmZw4EcNizRgCAAcp2DVzFdt9bxXbYs0YAZAEAAAAAAAAAAAAABGWudgRlrnbg////AAgAAAACAAAAAAAAALRGAJdsrnYAAAAAAAAAADC1RgAGAAAAJLVGAAYAAAAAAAAAAAAAACS1RgA4tEYAmuytdgAAAAAAAgAAAABGAAYAAAAktUYABgAAAEwSr3YAAAAAAAAAACS1RgAGAAAAAAAAAGS0RgBAMK12AAAAAAACAAAktU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RLpGADQ/u1kAAAAAIAAAAAAAAAAYaqgL8J4OBOC1RgAHAAAAuKBnBgAAAADctUYAAQAAAAAAAAAAAAAAAAAAQLhsqAAotEYAXLRGAIABynYNXMV231vFdly0RgBkAQAAAAAAAAAAAAAEZa52BGWudvD///8ACAAAAAIAAAAAAACEtEYAl2yudgAAAAAAAAAAurVGAAkAAACotUYACQAAAAAAAAAAAAAAqLVGALy0RgCa7K12AAAAAAACAAAAAEYACQAAAKi1RgAJAAAATBKvdgAAAAAAAAAAqLVGAAkAAAAAAAAA6LRGAEAwrXYAAAAAAAIAAKi1R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66</cp:revision>
  <dcterms:created xsi:type="dcterms:W3CDTF">2014-03-11T09:06:00Z</dcterms:created>
  <dcterms:modified xsi:type="dcterms:W3CDTF">2020-12-30T06:09:00Z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